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063EA1">
      <w:pPr>
        <w:spacing w:after="0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Разработана и утверждена </w:t>
      </w:r>
    </w:p>
    <w:p w:rsidR="00063EA1" w:rsidRPr="007A5FDD" w:rsidRDefault="00063EA1" w:rsidP="00063EA1">
      <w:pPr>
        <w:spacing w:after="0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директора МАОУ гимназии № 176 </w:t>
      </w:r>
    </w:p>
    <w:p w:rsidR="00063EA1" w:rsidRDefault="00063EA1" w:rsidP="00063EA1">
      <w:pPr>
        <w:spacing w:after="0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41/5</w:t>
      </w:r>
      <w:r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оздоровительного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лагеря с дневным пребыванием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МАОУ гимназии № 176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«Волшебный сад»</w:t>
      </w: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D42C6E" wp14:editId="44B97371">
            <wp:simplePos x="0" y="0"/>
            <wp:positionH relativeFrom="column">
              <wp:posOffset>-2979420</wp:posOffset>
            </wp:positionH>
            <wp:positionV relativeFrom="paragraph">
              <wp:posOffset>257224</wp:posOffset>
            </wp:positionV>
            <wp:extent cx="15760700" cy="222821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60700" cy="2228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Екатеринбург,2025</w:t>
      </w: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DF2" w:rsidRPr="008D718C" w:rsidRDefault="00F52DF2" w:rsidP="00C76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560" w:rsidRDefault="00237560" w:rsidP="00237560">
      <w:pPr>
        <w:widowControl w:val="0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76996" w:rsidRPr="00D83386" w:rsidRDefault="00C76996" w:rsidP="00C7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F58C6" w:rsidRDefault="00237560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Федеральная п</w:t>
      </w:r>
      <w:r w:rsidR="002F232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рограмма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воспитательной работы для организаций отдыха детей и их оздоровления (далее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соответс</w:t>
      </w:r>
      <w:r w:rsidR="00B33E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венно</w:t>
      </w:r>
      <w:r w:rsidR="00603B87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Программа</w:t>
      </w:r>
      <w:r w:rsidR="00D82C5B" w:rsidRPr="003B5B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="003B5BE8" w:rsidRPr="003B5BE8">
        <w:rPr>
          <w:rFonts w:ascii="Times New Roman" w:hAnsi="Times New Roman" w:cs="Times New Roman"/>
          <w:sz w:val="28"/>
          <w:szCs w:val="28"/>
        </w:rPr>
        <w:t>разработаны с уч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>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 изменений в Федеральный закон "Об основных гарантиях прав ребенка в Российской Федерации"».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>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 xml:space="preserve">жной, национальной политики и смежных областях. </w:t>
      </w:r>
    </w:p>
    <w:p w:rsidR="001F58C6" w:rsidRPr="001F58C6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8C6">
        <w:rPr>
          <w:rFonts w:ascii="Times New Roman" w:hAnsi="Times New Roman" w:cs="Times New Roman"/>
          <w:sz w:val="28"/>
          <w:szCs w:val="28"/>
        </w:rPr>
        <w:t xml:space="preserve">2. Программа и календарный план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Pr="001F58C6">
        <w:rPr>
          <w:rFonts w:ascii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8C6">
        <w:rPr>
          <w:rFonts w:ascii="Times New Roman" w:hAnsi="Times New Roman" w:cs="Times New Roman"/>
          <w:sz w:val="28"/>
          <w:szCs w:val="28"/>
        </w:rPr>
        <w:t xml:space="preserve"> воспитательного пространства, ценностно-целевого содержания воспитания и воспитательной деятельности в образовательных организациях (дошкольных, общеобразовательных, профессиональных), в которых обучаются дети, и в организациях отдыха детей и их оздоровления. 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организациях, установленным в федеральных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 </w:t>
      </w:r>
    </w:p>
    <w:p w:rsidR="003546F8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977543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F34099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предназначена для </w:t>
      </w:r>
      <w:r w:rsidR="00F34099" w:rsidRPr="00F34099">
        <w:rPr>
          <w:rFonts w:ascii="Times New Roman" w:hAnsi="Times New Roman" w:cs="Times New Roman"/>
          <w:sz w:val="28"/>
          <w:szCs w:val="28"/>
        </w:rPr>
        <w:t>заместителей руководителей и специалистов организаций отдыха детей и их оздоровления</w:t>
      </w:r>
      <w:r w:rsidR="00F34099">
        <w:rPr>
          <w:rFonts w:ascii="Times New Roman" w:hAnsi="Times New Roman"/>
          <w:sz w:val="28"/>
          <w:szCs w:val="28"/>
        </w:rPr>
        <w:t>, осуществляющих планирование деятельности детского лагеря и коллектива педагогов</w:t>
      </w:r>
      <w:r w:rsidR="00EE2FCE">
        <w:rPr>
          <w:rFonts w:ascii="Times New Roman" w:hAnsi="Times New Roman"/>
          <w:sz w:val="28"/>
          <w:szCs w:val="28"/>
        </w:rPr>
        <w:t xml:space="preserve"> и </w:t>
      </w:r>
      <w:r w:rsidR="00F34099">
        <w:rPr>
          <w:rFonts w:ascii="Times New Roman" w:hAnsi="Times New Roman"/>
          <w:sz w:val="28"/>
          <w:szCs w:val="28"/>
        </w:rPr>
        <w:t xml:space="preserve">вожатых и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является основой для разработки и реализации </w:t>
      </w:r>
      <w:r w:rsidR="0038225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рограмм воспитательной работы в организациях</w:t>
      </w:r>
      <w:r w:rsidR="003D4C57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D4C57" w:rsidRPr="00D64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реестр организаций отдыха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детей и их оздоровления</w:t>
      </w:r>
      <w:r w:rsidR="00506C16">
        <w:rPr>
          <w:rFonts w:ascii="Times New Roman" w:hAnsi="Times New Roman" w:cs="Times New Roman"/>
          <w:sz w:val="28"/>
          <w:szCs w:val="28"/>
          <w:lang w:eastAsia="en-US"/>
        </w:rPr>
        <w:t>, к которым также</w:t>
      </w:r>
      <w:r w:rsidR="00506C16" w:rsidRPr="00506C16">
        <w:rPr>
          <w:rFonts w:ascii="Times New Roman" w:hAnsi="Times New Roman" w:cs="Times New Roman"/>
          <w:sz w:val="28"/>
          <w:szCs w:val="28"/>
        </w:rPr>
        <w:t xml:space="preserve">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Федеральным законом от 24.07.1998 № 124-ФЗ «Об основных гарантиях прав ребенка в Российской Федерации».</w:t>
      </w:r>
    </w:p>
    <w:p w:rsidR="00232E12" w:rsidRDefault="001F58C6" w:rsidP="00232E1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</w:t>
      </w:r>
      <w:r w:rsidR="00232E12" w:rsidRPr="00E869E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232E12" w:rsidRPr="0007643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2E12" w:rsidRPr="00D64BB9">
        <w:rPr>
          <w:rFonts w:ascii="Times New Roman" w:hAnsi="Times New Roman" w:cs="Times New Roman"/>
          <w:sz w:val="28"/>
          <w:szCs w:val="28"/>
        </w:rPr>
        <w:t>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</w:t>
      </w:r>
      <w:r w:rsidR="00232E12">
        <w:rPr>
          <w:rFonts w:ascii="Times New Roman" w:hAnsi="Times New Roman" w:cs="Times New Roman"/>
          <w:sz w:val="28"/>
          <w:szCs w:val="28"/>
        </w:rPr>
        <w:t>и</w:t>
      </w:r>
      <w:r w:rsidR="00232E1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232E12" w:rsidRPr="00D64BB9">
        <w:rPr>
          <w:rFonts w:ascii="Times New Roman" w:hAnsi="Times New Roman" w:cs="Times New Roman"/>
          <w:sz w:val="28"/>
          <w:szCs w:val="28"/>
        </w:rPr>
        <w:t>.</w:t>
      </w:r>
    </w:p>
    <w:p w:rsidR="001F58C6" w:rsidRPr="00595305" w:rsidRDefault="001F58C6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Ключевым понятие</w:t>
      </w:r>
      <w:r w:rsidR="00D96F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является воспитание </w:t>
      </w:r>
      <w:r w:rsidR="00D96FE1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1F58C6">
        <w:rPr>
          <w:rFonts w:ascii="Times New Roman" w:hAnsi="Times New Roman" w:cs="Times New Roman"/>
          <w:sz w:val="28"/>
          <w:szCs w:val="28"/>
        </w:rPr>
        <w:t>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6D5F4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6D5F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32E12" w:rsidRPr="00595305" w:rsidRDefault="00D96FE1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>Программа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сознания и эстетического вкуса, развити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D82C5B" w:rsidRPr="00D64BB9" w:rsidRDefault="00D96FE1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3546F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>Методологи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ческой основой разработки и реализации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рограммы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воспитательной работы 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являются два основны</w:t>
      </w:r>
      <w:r w:rsidR="00FC5C90" w:rsidRPr="00D64BB9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подхода: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истемно-деятельностный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и аксиологический. </w:t>
      </w:r>
    </w:p>
    <w:p w:rsidR="00D82C5B" w:rsidRPr="00595305" w:rsidRDefault="00D96FE1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.1</w:t>
      </w:r>
      <w:r w:rsidR="00237560" w:rsidRPr="0023756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16656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82C5B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 подход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</w:t>
      </w:r>
      <w:r w:rsidR="00E51C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нка и специальным образом организованной совместной деятельности детей</w:t>
      </w:r>
      <w:r w:rsidR="00247AD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16BE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вожатых и педагогических работников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условиях временного детского коллектива или временных детских групп</w:t>
      </w:r>
      <w:r w:rsidR="00CA7B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развитию их субъектной позиции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82C5B" w:rsidRPr="00595305" w:rsidRDefault="00D96FE1" w:rsidP="004137B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</w:t>
      </w:r>
      <w:r w:rsidR="00A449E3" w:rsidRPr="00A449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.2.</w:t>
      </w:r>
      <w:r w:rsidR="0016656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865361" w:rsidRPr="00595305" w:rsidRDefault="00D96FE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</w:t>
      </w:r>
      <w:r w:rsidR="0086536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86536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 реализации программы: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единого целевого начала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системности, непрерывности и преемственности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единства концептуальных подходов, методов и форм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учета возрастных и индивидуальных особенностей воспитанников и их групп;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приоритета конструктивных интересов и потребностей детей;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реальности и измеримости итогов воспитательной деятельности.</w:t>
      </w:r>
    </w:p>
    <w:p w:rsidR="00034DD4" w:rsidRPr="00595305" w:rsidRDefault="00034DD4" w:rsidP="00BD567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F1643" w:rsidRDefault="0032615E" w:rsidP="00A82703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AF26EB" w:rsidRPr="005953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A15E6" w:rsidRPr="00CA1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Целевой раздел</w:t>
      </w:r>
      <w:r w:rsidR="002150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6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0557F0" w:rsidRDefault="000557F0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50BA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2150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</w:t>
      </w:r>
      <w:r w:rsidR="00232E12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Программы</w:t>
      </w:r>
      <w:r w:rsidR="002150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232E12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>Задачами Программы являются: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разработка единых подходов к воспитательной 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 единых принципов, методов и форм организации воспитательной деятельности организаций отдыха</w:t>
      </w:r>
      <w:r w:rsidR="00F82FD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150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="00166563" w:rsidRPr="00595305">
        <w:rPr>
          <w:rFonts w:ascii="Times New Roman" w:hAnsi="Times New Roman" w:cs="Times New Roman"/>
          <w:sz w:val="28"/>
          <w:szCs w:val="28"/>
          <w:lang w:eastAsia="en-US"/>
        </w:rPr>
        <w:t>цели</w:t>
      </w:r>
      <w:r w:rsidR="002150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527F4"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 w:rsidR="00A527F4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527F4">
        <w:rPr>
          <w:rFonts w:ascii="Times New Roman" w:hAnsi="Times New Roman" w:cs="Times New Roman"/>
          <w:sz w:val="28"/>
          <w:szCs w:val="28"/>
          <w:lang w:eastAsia="en-US"/>
        </w:rPr>
        <w:t>учитываются</w:t>
      </w:r>
      <w:r w:rsidR="002150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527F4">
        <w:rPr>
          <w:rFonts w:ascii="Times New Roman" w:hAnsi="Times New Roman" w:cs="Times New Roman"/>
          <w:sz w:val="28"/>
          <w:szCs w:val="28"/>
          <w:lang w:eastAsia="en-US"/>
        </w:rPr>
        <w:t>возрастные особенности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150BA"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участников смен л</w:t>
      </w:r>
      <w:r w:rsidR="00F82FD1">
        <w:rPr>
          <w:rFonts w:ascii="Times New Roman" w:hAnsi="Times New Roman" w:cs="Times New Roman"/>
          <w:sz w:val="28"/>
          <w:szCs w:val="28"/>
          <w:lang w:eastAsia="en-US"/>
        </w:rPr>
        <w:t>агеря с дневным пребыванием детей « Волшебный сад» на базе МАОУ гимназия №176.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Под возрастными группами понимаются группы детей: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7 - 10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младшего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11 - 14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среднего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15 - 17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старшего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</w:t>
      </w:r>
      <w:r>
        <w:rPr>
          <w:rFonts w:ascii="Times New Roman" w:hAnsi="Times New Roman" w:cs="Times New Roman"/>
          <w:sz w:val="28"/>
          <w:szCs w:val="28"/>
          <w:lang w:eastAsia="en-US"/>
        </w:rPr>
        <w:t>ополнительного образования и иные специалисты организаций отдыха детей и их оздоровления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 В воспитании детей младшего школьного возраста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.2. В воспитании детей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 школьного возраста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32E12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.3. Воспитание детей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школьного возраста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6F3624" w:rsidRDefault="00232E12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3F1D">
        <w:rPr>
          <w:rFonts w:ascii="Times New Roman" w:eastAsia="Times New Roman" w:hAnsi="Times New Roman" w:cs="Times New Roman"/>
          <w:sz w:val="28"/>
          <w:szCs w:val="28"/>
        </w:rPr>
        <w:t xml:space="preserve">Разделы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Программы раскрывают особенности формирования содержания воспитательной работы. Блоки «Мир», «Россия», «Человек» определяют ключевые </w:t>
      </w:r>
      <w:r w:rsidR="0099567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сквозные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>векторы содержания инвариантных и вариати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вных модулей в воспитательной работе лагеря с дневным пребыванием  детей  «Волшебный сад»  на базе МАОУ гимназия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№176.</w:t>
      </w:r>
    </w:p>
    <w:p w:rsidR="00865361" w:rsidRDefault="00865361" w:rsidP="0086536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D02" w:rsidRPr="000B65C3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486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 w:rsidRPr="000B65C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Содержательный раздел.</w:t>
      </w:r>
    </w:p>
    <w:p w:rsidR="00014861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  <w:t>Основные направления воспитательной работы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2FD1" w:rsidRDefault="00D96FE1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В основу каждого направления воспитательной работы в</w:t>
      </w:r>
      <w:r w:rsidR="00F82FD1" w:rsidRP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лагере с дневным пребыванием  детей  «Волшебный сад»  на базе МАОУ гимназия№176</w:t>
      </w:r>
    </w:p>
    <w:p w:rsidR="003F0A80" w:rsidRPr="00595305" w:rsidRDefault="003F0A80" w:rsidP="00F82FD1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лагеря с дневным пребыванием  детей  «Волшебный сад»  на базе МАОУ гимназия№176: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народу России как источнику власти в российском государстве и субъекту тысячелетней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оссийской государственности, знание и уважение прав, свобод и обязанностей гражданина Российской Федерации;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воспитание</w:t>
      </w: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культуры здорового образа жизни и эмоционального благополучия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07581" w:rsidRDefault="003F0A80" w:rsidP="001F58C6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направление воспитания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F652FA" w:rsidRDefault="00F652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«М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блока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следующих форма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итературные вечера, исторические игры, информационные часы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Жизнь замечательных людей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на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демонстрируются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образцы нравственного поведения через знакомство с историческими деятелями науки и культуры разных стран и эпох, с героями-защитниками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ематические мероприятия, направленные на формирование культуры мира, позволяющие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осознать важность уважения к разнообразию культур и народов, развить навыки гармоничного взаимодействия и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игр;организация конструкторской, исследовательской и проектной деятельности; просмотр научно-популярных фильмов;) встречи с </w:t>
      </w:r>
      <w:r>
        <w:rPr>
          <w:rFonts w:ascii="Times New Roman" w:eastAsia="Times New Roman" w:hAnsi="Times New Roman" w:cs="Times New Roman"/>
          <w:sz w:val="28"/>
          <w:szCs w:val="28"/>
        </w:rPr>
        <w:t>известными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людьми, дискуссионные клубы, дебаты, диспуты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ероприятия и дела, направленные на изучение России,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 языков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родного края, населенного пункта как культурного пространства, фольклорные праздники в контексте мировой культуры и нематериального наследия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ематические беседы и диалоги на тему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роведение обсуждений на темы морали, духовных ценностей, честности, справедливости и милосердия. 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«Р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оссия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16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Первый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ежедневные церемонии подъема (спуска)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Государственного флага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дни;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в работе материалов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ивилизационно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наследи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включающего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знания о родной природе, достижения культуры и искусства, изобретения и масштабные проекты, реализованные всей страной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.2.</w:t>
      </w:r>
      <w:r w:rsidR="0016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Второй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форматы мероприятий: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роведение тематических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героизме и мужестве, раскрывающих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овлечение ребят старших отрядов в просветительский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Без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6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Третий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служение российскому обществу и исторически сложившееся государственное </w:t>
      </w:r>
      <w:r w:rsidR="00F82FD1" w:rsidRPr="00595305">
        <w:rPr>
          <w:rFonts w:ascii="Times New Roman" w:eastAsia="Times New Roman" w:hAnsi="Times New Roman" w:cs="Times New Roman"/>
          <w:sz w:val="28"/>
          <w:szCs w:val="28"/>
        </w:rPr>
        <w:t>единство,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и приверженность Российскому государству. Многообразие на</w:t>
      </w:r>
      <w:r>
        <w:rPr>
          <w:rFonts w:ascii="Times New Roman" w:eastAsia="Times New Roman" w:hAnsi="Times New Roman" w:cs="Times New Roman"/>
          <w:sz w:val="28"/>
          <w:szCs w:val="28"/>
        </w:rPr>
        <w:t>циональностей народа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России, российского общества: национальные общины, религии, культуры, языки.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Движение Первых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6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Четвертый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русским языком - государственным языком Российской Федерации. </w:t>
      </w:r>
    </w:p>
    <w:p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выставок книг, посвященных русскому языку,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литературе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культуре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Сквозные проекты, включающие игры и акции, связанные с орфографией и пунктуацией. Эти проекты направлены на развитие языковой грамотности через увлекательные форматы</w:t>
      </w:r>
      <w:r>
        <w:rPr>
          <w:rFonts w:ascii="Times New Roman" w:eastAsia="Times New Roman" w:hAnsi="Times New Roman" w:cs="Times New Roman"/>
          <w:sz w:val="28"/>
          <w:szCs w:val="28"/>
        </w:rPr>
        <w:t>, также 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онкурсы, посвященные русскому языку, которые помогают детям и подросткам раскрыть творческий потенциал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сочинений, стихов или эссе на темы, связанные с языковыми ценностями, вдохновляющие на самовыражение, показывают красоту русского слова</w:t>
      </w:r>
      <w:r>
        <w:rPr>
          <w:rFonts w:ascii="Times New Roman" w:eastAsia="Times New Roman" w:hAnsi="Times New Roman" w:cs="Times New Roman"/>
          <w:sz w:val="28"/>
          <w:szCs w:val="28"/>
        </w:rPr>
        <w:t>, отрядные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6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Пятый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5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бережным отношением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 использовании природных ресурсов.</w:t>
      </w:r>
    </w:p>
    <w:p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кологические игры, актуализирующие имеющийся опыт и знания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еседы об особенностях родного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свод экологических правил в отряде и в целом в лагере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 рисунков, плакатов, инсценировок на экологическую тематику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стречи и беседы с экспертами в области экологии, охраны окружающей среды, учеными, эко-волонтерами.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«Ч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еловек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лок отражает комплекс мероприятий, направленных на воспитание культуры здорового образа жизни, личной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ательного процесса в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лагере с дневным пребыванием  детей  «Волшебный сад»  на базе МАОУ гимназия№176;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тренировочной эвакуации при пожаре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обнаружени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взрывчатых веществ;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и т.д.;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поддержка инициатив детей,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вожатых и педагогических работников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народу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Отечеству;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A342F" w:rsidRDefault="004A342F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DD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18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Инвариантные общие содержательные модули</w:t>
      </w:r>
      <w:r w:rsidR="0061263A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Спортивно-оздоровительная работа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8959C2" w:rsidRPr="008959C2" w:rsidRDefault="008959C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7A6DD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Физическое воспитание 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 посредством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431EEF" w:rsidRPr="00595305" w:rsidRDefault="007A6DD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изкультурно-оздоровительны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которые проводятся с детьми по графику, ма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ксимально на открытых площадках;</w:t>
      </w:r>
    </w:p>
    <w:p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ополнительны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общеразвивающи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 физкультурно-спортивной направленности, обеспечивающи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систематические занятия спортом в условиях физкультурно-с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портивных объединений;</w:t>
      </w:r>
    </w:p>
    <w:p w:rsidR="000F5B78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вид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гимнастик, у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вариативн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зарядк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(спортивная, танцевальная, дыхательная, беговая, игровая)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F5B7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динамически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пауз в организации образовательной деятельности и режимных моментов</w:t>
      </w:r>
      <w:r w:rsidR="000F5B7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портивно-массовы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предполагающи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спартакиады, спортивные соревнования,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праздники, викторины, конкурсы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31EEF" w:rsidRPr="00595305" w:rsidRDefault="00895C9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работы объединения 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знакомству с правилами здорового питания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использованием материалов официального сайта Роспотребнадзора здоровое-питание.рф, </w:t>
      </w:r>
      <w:r w:rsidR="00BA050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росмотр мультипликационного сериала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Смешарики: Азбука здоровья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D742A9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7A6DD8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Физкультурно</w:t>
      </w:r>
      <w:r w:rsidR="007A6DD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-оздоровительная работа строится во взаимодействии с медицинской службой, с учетом возраста детей и показателей здоровья.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18.2. </w:t>
      </w:r>
      <w:r w:rsidRPr="00D85230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B362D5" w:rsidRPr="00D85230">
        <w:rPr>
          <w:rFonts w:ascii="Times New Roman" w:hAnsi="Times New Roman" w:cs="Times New Roman"/>
          <w:b/>
          <w:sz w:val="28"/>
          <w:szCs w:val="28"/>
        </w:rPr>
        <w:t>Культура России</w:t>
      </w:r>
      <w:r w:rsidRPr="00D85230">
        <w:rPr>
          <w:rFonts w:ascii="Times New Roman" w:hAnsi="Times New Roman" w:cs="Times New Roman"/>
          <w:b/>
          <w:sz w:val="28"/>
          <w:szCs w:val="28"/>
        </w:rPr>
        <w:t>».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организаций отдыха и оздоровления</w:t>
      </w:r>
      <w:r w:rsidR="00F82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выступает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</w:t>
      </w:r>
      <w:r w:rsidR="00B362D5">
        <w:rPr>
          <w:rFonts w:ascii="Times New Roman" w:hAnsi="Times New Roman" w:cs="Times New Roman"/>
          <w:sz w:val="28"/>
          <w:szCs w:val="28"/>
        </w:rPr>
        <w:t>исле в рамках тематического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B0E" w:rsidRPr="00595305" w:rsidRDefault="00447B0E" w:rsidP="00447B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в рамках модуля «</w:t>
      </w:r>
      <w:r w:rsidR="00B362D5">
        <w:rPr>
          <w:rFonts w:ascii="Times New Roman" w:hAnsi="Times New Roman" w:cs="Times New Roman"/>
          <w:sz w:val="28"/>
          <w:szCs w:val="28"/>
        </w:rPr>
        <w:t>Культура России</w:t>
      </w:r>
      <w:r>
        <w:rPr>
          <w:rFonts w:ascii="Times New Roman" w:hAnsi="Times New Roman" w:cs="Times New Roman"/>
          <w:sz w:val="28"/>
          <w:szCs w:val="28"/>
        </w:rPr>
        <w:t>» возможна с использованием различных безвозмездных электронных ресурсов, созданных в сфере культуры: «Культура.РФ», НЭБ, НЭДБ, Президентская библиотека и т.д.</w:t>
      </w:r>
    </w:p>
    <w:p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F82FD1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Психолого-педагогическое сопровождение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BA0507" w:rsidRPr="00183BA0" w:rsidRDefault="009361D6" w:rsidP="00A25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Психолого-педагогическое сопровождение </w:t>
      </w:r>
      <w:r w:rsidR="007043C6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 собой описание работы педагога-психолога (психологической службы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C74D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лагеря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которая базируется на соблюдении 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принципов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сообщества педагогов-психологов.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 исходит из уважения личного достоинства, прав и свобод, провозглашенных и гарантированных Конституцией Р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едерации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F82FD1" w:rsidRDefault="00BA0507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Комплексная работа 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психологической службы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лагеря с дневным пребыванием  детей  «Волшебный сад»  на базе МАОУ гимназия№176</w:t>
      </w:r>
    </w:p>
    <w:p w:rsidR="00BA0507" w:rsidRPr="00595305" w:rsidRDefault="00BA0507" w:rsidP="00F82F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включает в себя 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взаимосвязанные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работы: 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диагностическое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коррекционно-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развивающее, 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консультационно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-просветительскую, профилактическую.</w:t>
      </w:r>
    </w:p>
    <w:p w:rsidR="00BA0507" w:rsidRPr="00595305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сопровождения: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консультирование;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диагностика;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коррекционно-развивающая работа;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профилактика;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просвещение;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экспертиза.</w:t>
      </w:r>
    </w:p>
    <w:p w:rsidR="00D85230" w:rsidRDefault="00D8523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30" w:rsidRDefault="00D8523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F82FD1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671750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Детское 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самоуправлени</w:t>
      </w:r>
      <w:r w:rsidR="000B58E4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F82FD1" w:rsidRDefault="00436CF2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детского </w:t>
      </w:r>
      <w:r w:rsidR="00166563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лагеря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с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дневным 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пребыванием детей «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Волшебный 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сад» на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базе МАОУ гимназия№176</w:t>
      </w:r>
    </w:p>
    <w:p w:rsidR="00101445" w:rsidRPr="00183BA0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самоуправление складываться из деятельности временных и постоянных органов. К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временным органам самоуправления относятся: деятельность дежурного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отряда, работа творческих и инициативных групп, работа советов дела.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Постоянно действующие органы самоуправления включают в себя: совет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отряда, совет командиров отрядов, деятельность клубов, штабов. </w:t>
      </w:r>
    </w:p>
    <w:p w:rsidR="00CB414D" w:rsidRPr="00183BA0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Высшим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самоуправления является сбор (совет) лагеря, в ходе которого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решаются основные вопросы жизнедеятельности лагеря, планируется работа,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проходят выборы органов самоуправления, оценивается их работа.</w:t>
      </w:r>
    </w:p>
    <w:p w:rsidR="00CB414D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отряда: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 деятельность лидеров, выбранных по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инициативе и предложениям членов отряда (командиров, физоргов, культорг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и других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), представляющих интересы отряда в общих делах детского лагеря, при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взаимодействии с администрацией детского лагеря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A196B" w:rsidRPr="00595305" w:rsidRDefault="000A196B" w:rsidP="000A19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 далее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какие поручения возложить на них. </w:t>
      </w:r>
    </w:p>
    <w:p w:rsidR="00671750" w:rsidRPr="00595305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67175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сочетания индивидуального и коллективного поощрения (использование индивидуальных и коллективных наград да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82FD1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671750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программе необходимо предусмотреть, как отмечать индивидуальные заслуги реб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нка и коллективные достижения отрядов. </w:t>
      </w:r>
    </w:p>
    <w:p w:rsidR="00F82FD1" w:rsidRDefault="00F82FD1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социальное признание - публичное фиксирование достижений, что  укрепляет самооценку и командный дух (количество собранных кристаллов)</w:t>
      </w:r>
    </w:p>
    <w:p w:rsidR="00F82FD1" w:rsidRPr="00595305" w:rsidRDefault="00F82FD1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эмоциональная обратная связь - помогают отслеживать психологическое состояние, корректируя методы воздействия ( Витражи)</w:t>
      </w:r>
    </w:p>
    <w:p w:rsidR="00671750" w:rsidRPr="00595305" w:rsidRDefault="00671750" w:rsidP="00207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Поощрения социальной успешности и проявлений активной жизненной позиции детей происходит на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правило, социального характера;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>; ступени роста статуса ребенка;</w:t>
      </w:r>
      <w:r w:rsidR="002150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эмоциональном уровне как создание ситуации успеха ребенка, которая формирует позитивную мотивац</w:t>
      </w:r>
      <w:r w:rsidR="00207581">
        <w:rPr>
          <w:rFonts w:ascii="Times New Roman" w:eastAsia="Times New Roman" w:hAnsi="Times New Roman" w:cs="Times New Roman"/>
          <w:sz w:val="28"/>
          <w:szCs w:val="28"/>
          <w:lang w:eastAsia="en-US"/>
        </w:rPr>
        <w:t>ию и самооценку.</w:t>
      </w:r>
    </w:p>
    <w:p w:rsidR="002B55F7" w:rsidRPr="00D85230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 w:rsidR="002150BA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Инклюзивное пространство</w:t>
      </w:r>
      <w:r w:rsidR="004D2B16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640D7B" w:rsidRDefault="00F82FD1" w:rsidP="00F82FD1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Лагерь  с дневным пребыванием  детей  «Волшебный сад»  на базе МАОУ гимназия№176  обеспечивает комфортные условия для детей с разными образовательными потребностями, включая ребят с ограниченными возможностями здоровья и  инвалидностью</w:t>
      </w:r>
      <w:r w:rsidR="00640D7B" w:rsidRPr="004B6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Инфраструктура гимназии адаптирована для удобного пребывания детей - вход оборудован пандусом, установлены таблички Брайля.</w:t>
      </w:r>
    </w:p>
    <w:p w:rsidR="00F82FD1" w:rsidRPr="004B6278" w:rsidRDefault="00F82FD1" w:rsidP="00F82FD1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 коллектив включает специалистов прошедших подготовку при работе с детьми ОВЗ, так же в штате работает педагог-психолог, оказывающий индивидуальную поддержку и помогающий создать комфортные условия для детей.</w:t>
      </w:r>
    </w:p>
    <w:p w:rsidR="00853461" w:rsidRPr="004B6278" w:rsidRDefault="00F82FD1" w:rsidP="00F82FD1">
      <w:pPr>
        <w:spacing w:after="0" w:line="276" w:lineRule="auto"/>
        <w:ind w:right="-284" w:firstLine="851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Программа предусматривает участие всех детей в мероприятиях с учётом их индивидуальных особенностей, так же налаживанию</w:t>
      </w:r>
      <w:r w:rsidR="00853461"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эмоционально-положительного взаимодействия с окружающими для их успешной социальной адап</w:t>
      </w: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тации и интеграции в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лагере с дневным пребыванием  детей  «Волшебный сад»  на базе МАОУ гимназия№176 </w:t>
      </w: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 и их оздоровления; формированию</w:t>
      </w:r>
      <w:r w:rsidR="00853461"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доброжелательного отношения к детям и их семьям со стороны всех участников воспитательного процесса; 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Профориентация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Воспитательная деятельность по </w:t>
      </w:r>
      <w:r w:rsidR="00DC3DB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профориентации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</w:p>
    <w:p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B55F7" w:rsidRPr="00595305" w:rsidRDefault="006F2C6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рганизация</w:t>
      </w:r>
      <w:r w:rsidR="00F8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тематических дней и 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</w:t>
      </w:r>
      <w:r w:rsidR="00E83B6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71750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C44FFA" w:rsidRPr="00F82FD1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ED4FAD" w:rsidRPr="00F82FD1">
        <w:rPr>
          <w:rFonts w:ascii="Times New Roman" w:hAnsi="Times New Roman" w:cs="Times New Roman"/>
          <w:b/>
          <w:noProof/>
          <w:sz w:val="28"/>
          <w:szCs w:val="28"/>
        </w:rPr>
        <w:t>Коллективная социально значимая деятельность в Движении Первых</w:t>
      </w:r>
      <w:r w:rsidR="004D2B16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</w:t>
      </w:r>
      <w:r w:rsidRPr="00ED4FA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</w:t>
      </w:r>
      <w:r w:rsidRPr="00ED4FAD">
        <w:rPr>
          <w:rFonts w:ascii="Times New Roman" w:hAnsi="Times New Roman" w:cs="Times New Roman"/>
          <w:sz w:val="28"/>
          <w:szCs w:val="28"/>
        </w:rPr>
        <w:t>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в лагере с дневным пребыванием  детей  «Волшебный сад»  на базе МАОУ гимназия</w:t>
      </w:r>
      <w:r w:rsidR="00D852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№176 особое место  занимают тематические дни, которые  </w:t>
      </w:r>
      <w:r w:rsidRPr="00ED4FAD">
        <w:rPr>
          <w:rFonts w:ascii="Times New Roman" w:hAnsi="Times New Roman" w:cs="Times New Roman"/>
          <w:sz w:val="28"/>
          <w:szCs w:val="28"/>
        </w:rPr>
        <w:t>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- День защиты детей - формирует культуру отношений, через совместную деятельность;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- День русского языка -  способствуе</w:t>
      </w:r>
      <w:r w:rsidR="00D85230">
        <w:rPr>
          <w:rFonts w:ascii="Times New Roman" w:hAnsi="Times New Roman" w:cs="Times New Roman"/>
          <w:sz w:val="28"/>
          <w:szCs w:val="28"/>
        </w:rPr>
        <w:t>т осознанию важности русского я</w:t>
      </w:r>
      <w:r>
        <w:rPr>
          <w:rFonts w:ascii="Times New Roman" w:hAnsi="Times New Roman" w:cs="Times New Roman"/>
          <w:sz w:val="28"/>
          <w:szCs w:val="28"/>
        </w:rPr>
        <w:t>зыка;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России - воспитывает патриотизм, гражданскую позицию через историко-культурное наследие;</w:t>
      </w:r>
    </w:p>
    <w:p w:rsidR="00F82FD1" w:rsidRPr="00ED4FAD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июня- День памяти и скорби -  - способствует сохранению исторической памяти.</w:t>
      </w:r>
    </w:p>
    <w:p w:rsidR="00F82FD1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FAD" w:rsidRPr="00ED4FAD">
        <w:rPr>
          <w:rFonts w:ascii="Times New Roman" w:hAnsi="Times New Roman" w:cs="Times New Roman"/>
          <w:sz w:val="28"/>
          <w:szCs w:val="28"/>
        </w:rPr>
        <w:t>олонтерские мастер-классы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FAD" w:rsidRPr="00ED4FAD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FAD" w:rsidRPr="00ED4FAD">
        <w:rPr>
          <w:rFonts w:ascii="Times New Roman" w:hAnsi="Times New Roman" w:cs="Times New Roman"/>
          <w:sz w:val="28"/>
          <w:szCs w:val="28"/>
        </w:rPr>
        <w:t>проведение занятий и встреч для знакомства детей с принципами, направлениями волонтерства и его историей;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ED4FAD" w:rsidRPr="00ED4FAD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FAD" w:rsidRPr="00ED4FAD">
        <w:rPr>
          <w:rFonts w:ascii="Times New Roman" w:hAnsi="Times New Roman" w:cs="Times New Roman"/>
          <w:sz w:val="28"/>
          <w:szCs w:val="28"/>
        </w:rPr>
        <w:t>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медиа-волонтерство – ведение блога, создание фото- и видео продуктов о волонтерских инициативах лагеря с целью развития навыков коммуникации и медиа-творчества;</w:t>
      </w:r>
    </w:p>
    <w:p w:rsid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проектировочный семинар </w:t>
      </w:r>
      <w:r w:rsidRPr="00ED4FAD">
        <w:rPr>
          <w:rFonts w:ascii="Times New Roman" w:hAnsi="Times New Roman" w:cs="Times New Roman"/>
          <w:noProof/>
          <w:sz w:val="28"/>
          <w:szCs w:val="28"/>
        </w:rPr>
        <w:t>о траектории социального развития</w:t>
      </w:r>
      <w:r w:rsidRPr="00ED4FAD">
        <w:rPr>
          <w:rFonts w:ascii="Times New Roman" w:hAnsi="Times New Roman" w:cs="Times New Roman"/>
          <w:noProof/>
          <w:sz w:val="28"/>
          <w:szCs w:val="28"/>
        </w:rPr>
        <w:br/>
        <w:t>в Движении Первых.</w:t>
      </w:r>
    </w:p>
    <w:p w:rsidR="00780DFF" w:rsidRPr="00780DFF" w:rsidRDefault="00780DFF" w:rsidP="00780DFF">
      <w:pPr>
        <w:spacing w:after="0" w:line="276" w:lineRule="auto"/>
        <w:ind w:right="-2" w:firstLine="14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Все мероприятия разрабатываются с учётом возрастных особенностей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детей при активном участии активистов «Движения Первых». Советник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директора по воспитанию координирует взаимодействие с местным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отделением Движения, привлекает социальных партнёров и обеспечивает</w:t>
      </w:r>
    </w:p>
    <w:p w:rsidR="00780DFF" w:rsidRPr="00ED4FAD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использование рекомендованных методических материалов.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Такой подход создаёт целостную воспитательную среду, где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теоретические знания подкрепляются практической деятельностью. Через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систему коллективных дел дети осваивают нормы социально ответственного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поведения, развивают лидерские качества и осознают свою роль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созидательном преобразовании общества. Участие в общероссийских акциях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сочетается с реализацией местных инициатив, что способствует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80DFF">
        <w:rPr>
          <w:rFonts w:ascii="Times New Roman" w:hAnsi="Times New Roman" w:cs="Times New Roman"/>
          <w:noProof/>
          <w:sz w:val="28"/>
          <w:szCs w:val="28"/>
        </w:rPr>
        <w:t>формированию активной гражданской позиции у воспитанников лагеря.</w:t>
      </w:r>
    </w:p>
    <w:p w:rsidR="009361D6" w:rsidRPr="00595305" w:rsidRDefault="009361D6" w:rsidP="002075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0280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19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Вариативные содержательные модули</w:t>
      </w:r>
      <w:r w:rsidR="00361B3C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F82FD1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Экскурсии и походы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361B3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0404B2" w:rsidRPr="00595305" w:rsidRDefault="00CA6CF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0404B2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</w:t>
      </w:r>
      <w:r w:rsidR="002B56D1">
        <w:rPr>
          <w:rFonts w:ascii="Times New Roman" w:eastAsia="Times New Roman" w:hAnsi="Times New Roman" w:cs="Times New Roman"/>
          <w:sz w:val="28"/>
          <w:szCs w:val="28"/>
          <w:lang w:eastAsia="en-US"/>
        </w:rPr>
        <w:t>. Насыщенность деятельности в рамках данного модуля определяется и формой организации отдыха детей и их оздоровления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E37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Кружки и секции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361B3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Дополнительное образование детей в 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отдыха детей и их оздоровления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>ть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ся одним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из основных видов деятельности и реализуется через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профильных (специализированных, тематических) смен</w:t>
      </w:r>
      <w:r w:rsidR="000908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 также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кружковых объединений, секций, клубов по интересам,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студий, дополняющих программы смен в условиях детского лагеря.</w:t>
      </w:r>
    </w:p>
    <w:p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воспитательного потенциала дополнительного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образования 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шести направленностей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9173A" w:rsidRPr="0079173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дополнительных общеразвивающих программ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 социально-гуманитарная; художественная; естественнонаучная; техническая; туристско-краеведческая; физкультурно-спортивная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1665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Цифровая и медиа-среда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0D1A74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среда воспитания предполагает ряд следующих мероприятий: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телемосты, онлайн-встречи, видеоконференции и т.п.;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онлайн-мероприятия в официальных группах организации в социальных сетях;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детская медиа</w:t>
      </w:r>
      <w:r w:rsidR="0017614E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детей в региональных или всероссийских конкурсах с детскими творческими медиа продуктами.</w:t>
      </w:r>
    </w:p>
    <w:p w:rsidR="00CB414D" w:rsidRDefault="00CB414D" w:rsidP="00B374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средства массовой информации. Сайт должен соответствовать актуальным требованиям по вопросам размещения в информационно-телекоммуникационной сети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</w:t>
      </w:r>
      <w:r w:rsidR="0022225F">
        <w:rPr>
          <w:rStyle w:val="a9"/>
          <w:rFonts w:ascii="Times New Roman" w:eastAsia="Times New Roman" w:hAnsi="Times New Roman" w:cs="Times New Roman"/>
          <w:sz w:val="28"/>
          <w:szCs w:val="28"/>
          <w:lang w:eastAsia="en-US"/>
        </w:rPr>
        <w:footnoteReference w:id="4"/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.4</w:t>
      </w:r>
      <w:r w:rsidR="003D2FC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Проектная деятельность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10BD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671750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.5.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Детская дипломатия и международные отношения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10BD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Детская дипломатия объединяет ребят, проявляющих интерес к общению с детьми другой страны. </w:t>
      </w:r>
      <w:r w:rsidR="00F03975"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знакомят друг друга с культурой, языком, этикетом, историей своих стран. </w:t>
      </w:r>
    </w:p>
    <w:p w:rsidR="00C44FFA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Данный модуль может быть реализован в следующих формах воспитательной работы:</w:t>
      </w:r>
      <w:r w:rsidR="00780DF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акции</w:t>
      </w:r>
      <w:r w:rsidR="002C399C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профильные смены, в которых участвуют дети, вожатые, преподаватели, волонтеры из разных стран мира;</w:t>
      </w:r>
      <w:r w:rsidR="00D85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детские и молодежные форумы;</w:t>
      </w:r>
      <w:r w:rsidR="00D85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фестивали и конкурсы художественного, технического творчес</w:t>
      </w:r>
      <w:r w:rsidR="007C5F3A">
        <w:rPr>
          <w:rFonts w:ascii="Times New Roman" w:hAnsi="Times New Roman" w:cs="Times New Roman"/>
          <w:sz w:val="28"/>
          <w:szCs w:val="28"/>
          <w:lang w:eastAsia="en-US"/>
        </w:rPr>
        <w:t>тва или спортивные соревнования.</w:t>
      </w:r>
    </w:p>
    <w:p w:rsidR="001F58C6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58C6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Уровни реализация содержания: общелагерный, межотрядный, групповой, отрядный, индивидуальный </w:t>
      </w:r>
    </w:p>
    <w:p w:rsidR="00780DFF" w:rsidRPr="00780DFF" w:rsidRDefault="00780DFF" w:rsidP="00780D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Отрядный уровень, который является ключевым воспитывающим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пространством, создающим уникальную среду совместного проживания 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совместного творчества детей и взрослых. Реализация воспитательного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потенциала отрядной работы предусматривает: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планирование и проведение отрядной деятельности;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поддержку активной позиции каждого ребенка, предоставления им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возможности обсуждения и принятия решений, создание благоприятной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среды для общения; доверительное общение и поддержку детей в решении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проблем, конфликтных ситуаций;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организацию интересных и полезных для личностного развития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ребенка совместных мероприятий, позволяющих вовлекать в них детей с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разными потребностями, давать им возможности для самореализации,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устанавливать и укреплять доверительные отношения, стать для них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наставником, задающим образцы поведения; вовлечение каждого ребенка в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отрядные дела и общелагерные мероприятия в разных ролях: сценаристов,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постановщиков, исполнителей, корреспондентов и редакторов, ведущих,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декораторов и других;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формирование и сплочение отряда (временного детского коллектив)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через игры, элементы тренингов на сплочение и командообразование, огонек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знакомства, визитные карточки отрядов;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предъявление единых требований по выполнению режима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распорядка дня, по самообслуживанию, дисциплине и поведению,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санитарно-гигиенических требований;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принятие совместно с детьми законов и правил отряда, которым они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 xml:space="preserve">будут следовать в лагере с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 Волшебный сад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№176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, а также символов, названия, девиза, эмблемы, песни,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которые подчеркнут принадлежность к конкретному коллективу;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диагностику интересов, склонностей, ценностных ориентаций,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выявление лидеров, референтных групп, непопулярных детей через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наблюдение, игры, анкеты;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аналитическую работу с детьми: анализ дня, анализ ситуации,</w:t>
      </w:r>
      <w:r w:rsidR="00D85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мероприятия, анализ смены, результатов;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поддержку детских инициатив и детского самоуправления через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деятельность лидеров, выбранных по инициативе и предложениям членов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отряда представляющих интересы отряда в общих делах при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взаимодействии с администрацией лагеря. При формировании структуры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отрядного самоуправления применяется метод чередования творческих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поручений;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проведение сбора отряда: хозяйственный сбор, организационный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сбор, утренний информационный сбор отряда и другие;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проведение огоньков (особое межличностное внутригрупповое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камерное общение, отличающееся откровенностью, доброжелательностью,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эмпатичностью и поддержкой): огонек знакомства, огонек организационно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го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периода, огонек-анализ дня, огонек прощания, тематический огонек,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коллективное обсуждение отрядом и педагогами прожитого дня, анализ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проведенных акций и складывающихся в отряде взаимоотношений;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организация коллективно-творческих дел (КТД). КТД как особый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тип формы воспитательной работы, как социальная деятельность детской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группы направлена на создание нового продукта (творческого продукта),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улучшающего окружающую действительность (основу данной методики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составляет коллективная творческая деятельность, предполагающая участие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каждого члена коллектива во всех этапах организации деятельности от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планирования до анализа).</w:t>
      </w:r>
      <w:r w:rsidR="00D852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Система индивидуальной работы с ребенком, а также психолого-педагогического сопровождения детей и подростков в условиях лагеря с</w:t>
      </w:r>
    </w:p>
    <w:p w:rsidR="00780DFF" w:rsidRPr="00780DFF" w:rsidRDefault="00D85230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</w:t>
      </w:r>
      <w:r w:rsidR="00E37CF7">
        <w:rPr>
          <w:rFonts w:ascii="Times New Roman" w:hAnsi="Times New Roman" w:cs="Times New Roman"/>
          <w:sz w:val="28"/>
          <w:szCs w:val="28"/>
          <w:lang w:eastAsia="en-US"/>
        </w:rPr>
        <w:t>шебный сад» на базе МАОУ гимназии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№176</w:t>
      </w:r>
    </w:p>
    <w:p w:rsidR="001F58C6" w:rsidRDefault="00780DFF" w:rsidP="00E37C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направлена на создание комфортных условий 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компетенции у воспитанников. </w:t>
      </w:r>
    </w:p>
    <w:p w:rsidR="001F58C6" w:rsidRPr="00595305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A7745" w:rsidRDefault="00CA7745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44FFA" w:rsidRPr="00595305" w:rsidRDefault="00C16570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1657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Организационный раздел</w:t>
      </w:r>
    </w:p>
    <w:p w:rsidR="003F0A80" w:rsidRDefault="003F0A80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F58C6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Особенности 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воспитательной работы в 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разных тип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ах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организаций отдыха детей и их оздоровления</w:t>
      </w:r>
    </w:p>
    <w:p w:rsidR="00E72C07" w:rsidRPr="00E72C07" w:rsidRDefault="00E72C07" w:rsidP="00E72C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Особенности воспитате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льной работы в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лагере с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сад» на базе МАОУ гимназии №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176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обусловлены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прежде всего ресурсным потенциалом, продолжительностью пребывания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ребенка в лагере в течение дня, его занятостью, в том числе обязательной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образовательной или трудовой деятельностью, а также средой, в 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реализуется Программа.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Детский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оздоровительный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лагерь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с дневным пребыванием детей организован при МАОУ гимназии №176.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Для лагеря с дневным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пребыванием детей характерны формы работы, не требующие длительной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подготовки, репетиций с участниками. Предпочтение отдается игровым,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конкурсным формам, использующим экспромт в качестве одного из методов.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 связи с тем, что основную часть педагогического коллектива лагеря с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составляют педагогические работники МАОУ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гимназии №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176,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в календарном плане воспитательной работы преобладают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привычные для образовательной организации форматы.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22.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Уклад лагеря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дневным пребыванием детей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«Волшебный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сад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» задает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расписание деятельности организации и аккумулирует ключевые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характеристики, определяющие особенности воспитательного процесса.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Уклад лагеря включает ценности, принципы, нравственную культуру</w:t>
      </w:r>
    </w:p>
    <w:p w:rsidR="00E72C07" w:rsidRPr="00E72C07" w:rsidRDefault="001625B6" w:rsidP="001625B6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заимоотношений, традиции воспитания, в основе которых лежат российские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базовые ценности, определяет условия и средства воспитания, отражающие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самобытность организации. На ф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ормирование уклада лагеря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влияют региональные особенности: исторические, этнокультурные,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экономические, художественно-культурные, а также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тип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Уклад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дневным пребыванием детей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«Волшебный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непосредственно связан с такими характеристиками, 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открытость организации как социальной среды; цикличность; временность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(коллектив каждой смены различен); предопределенность законов и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традиций.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 Элементами уклада являются: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23.1.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Быт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элементом уклада повседневной жизни детей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воспитателей. Он организован следующим образом: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23.1.2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Режим дня регламентирован и включает:</w:t>
      </w:r>
    </w:p>
    <w:p w:rsidR="00E72C07" w:rsidRPr="001625B6" w:rsidRDefault="001625B6" w:rsidP="001625B6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Утренний сбор, зарядка</w:t>
      </w:r>
      <w:r w:rsidR="00E72C07" w:rsidRPr="001625B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1625B6" w:rsidRDefault="00E72C07" w:rsidP="001625B6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Питание в столовой (горячие завтрак, обед), обеспечивающее</w:t>
      </w:r>
    </w:p>
    <w:p w:rsid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сбалансированный рацион.</w:t>
      </w:r>
    </w:p>
    <w:p w:rsid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Линейка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(подведение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итогов)</w:t>
      </w:r>
    </w:p>
    <w:p w:rsid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Экскурсии, мастер-классы, занятия спортом</w:t>
      </w:r>
    </w:p>
    <w:p w:rsidR="001625B6" w:rsidRP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Время для отдыха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23.1.3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Пространство лагеря разделено на функциональные зоны: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Кабинеты, выделенные под игровые комнаты.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Спортивны зал и стадион для физической активности.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Отрядные уголки, оформленные в тематике смены, где дети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отмечают достижения и настроение.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Столовая.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Штаб (организуется сбор администрации лагеря и воспитателей).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Кабинет педагога-психолога.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оказания медицинской помощи - медицинский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кабинет.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просушивания одежды и обуви.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Раздевалка для верхней одежды.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Кладовая спорт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инвентаря.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Кладовая игр и кружкового инвентаря.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Туалеты для мальчиков и девочек, сотрудников лагеря.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хранения, обработки уборочного инвентаря,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приготовления дезинфекционных растворов.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изоляции детей и сотрудников с признаками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респираторных заболеваний и повышенной температуры тела.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23.1.4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Гигиена и безопасность: соблюдение санитарных норм, регулярная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уборка помещений, контроль за здоровьем детей.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23.2. Традиции и ритуалы: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Ежедневные линейки с подведением итогов и награждением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Тематические события (открытие/закрытие смены, дни единых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действий, акции, флешмобы и т. п.).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• Система мотивации через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кристаллы,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дети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зарабатывают, выполняя различные задания;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Награждение по итогам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23.3. Соуправление: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Дети участвуют в соуправлении через выборы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лидеров отрядов.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1 В зависимости от темы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23.3. Совместное создание правил жизни отряда, что укрепляет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ответственность и сплоченность.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23.4. Связь с внешней средой: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Взаимодействие с партнерами расширяет образовательное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пространство.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Информирование родителей через соцсети и сайт школы.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Таким образом, уклад лагеря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сочетает четкую организацию,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творческую свободу и социальную активность, создавая комфортную среду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для развития и отдыха детей. Режим, соблюдение которого связано с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обеспечением безопасности и охраной здоровья ребенка, подкреплен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следующими правилами и принципами: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цикличности - ежедневное соблюдение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регламентированного распорядка (зарядка, питание, мероприятия,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отдых) формирует у детей чувство стабильности и предсказуемости;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безопасности - строгое соблюдение "закона территории"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(пребывание только в разрешенных зонах) и "закона точности" (четкое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следование временным рамкам всех активностей);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здоровьесбережения - обязательные прогулки на свежем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воздухе, двигательная активность, сбалансированное питание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достаточное время для отдыха;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вариативности - чередование разных видов деятельности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(образовательной, творческой, спортивной) для предотвращения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переутомления;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инклюзивности - создание комфортных условий для всех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детей независимо от их физических и психологических особенностей.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Такой комплексный подход позволяет совместить насыщенную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программу смены с комфортными и безопасными условиями пребывания,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что способствует полноценному отдыху и развитию каждого ребенка.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23.5. Корпоративная культура лагеря с дневным пребыванием детей</w:t>
      </w:r>
    </w:p>
    <w:p w:rsidR="00E72C07" w:rsidRPr="00E72C07" w:rsidRDefault="001625B6" w:rsidP="00166563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элементом уклада и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из: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Каждый ребенок уникален и мы уверены в этом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 Яркие воспоминания на всю жизнь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•  Возможность попробовать что-нибудь новенькое 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Давайте жить дружно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Наш девиз: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 Единство всех и уникальность каждого»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23.5.1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Ценности: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Доброта и взаимопомощь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Уважение к личности, традициям и правилам лагеря.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Ответственность за свои действия и общее дело.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Творчество как инструмент самореализации.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Здоровый образ жизни, включая физическую активность и правильное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питание.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23.5.2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Правила и нормы поведения: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«Закон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территории» (пребывание в разрешенных зонах) 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«Закон ноль-ноль»</w:t>
      </w:r>
      <w:r w:rsidRP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(пунктуальность).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 Закон чистоты и красоты»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«Закон уважения»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 Закон наше имя – отряд»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«Закон творчество»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23.5.3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Трудовой этикет сотрудников: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Профессионализм и доброжелательность в работе с детьми.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Открытость к диалогу с родителями, регулярное информирование 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достижениях детей через соцсети и сайт школы.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23.5.4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Стиль взаимоотношений:</w:t>
      </w:r>
    </w:p>
    <w:p w:rsidR="001625B6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 детьми: партнерский подход, поддержка инициатив (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использование игровых методов.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 родителями: открытость коммуникации (консультации, ежедневные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фотоотчёты), оперативность в ответах на вопросы, доступность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информации о ходе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Внешний вид сотрудников и детей.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Дети: удобна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я одежда и обувь для спортивных занятий, экскурсий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Сотру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дники: опрятная форма с галстуками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подчеркивающая</w:t>
      </w:r>
    </w:p>
    <w:p w:rsidR="001625B6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принадлежность к команде лагеря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Традиции лагеря: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Открытие и закрытие смены. Каждая смена начинается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торжественного открытия, где дети знакомятся с тематикой смены,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правилами и целями лагеря. Завершается смена праздничным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закрытием с подведением итогов, награждением участников.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Режим дня. Утро начинается с зарядки и линейки, после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чего следуют творческие и спортивные активности, экскурсии, мастер-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классы и т. п. Обязательны совместные приемы пищи, отрядные часы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рефлексия в конце дня.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Видео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благодарности. В конце смены ребята записывают трогательные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видеообращения со словами благодарности всем, кто помог сделать их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отдых интересным.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Итоговый праздник и награждение. В конце смены проходит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церемония награждения, где отмечаются личные и командные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достижения. Дети получают грамоты и памятные подарки.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23.6.4. Песенно-музыкальная культура.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Зарядка под музыку – каждое утро начинается с энергичных ритмов, под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которые дети выполняют упражнения. В песнях содержатся голосовые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подсказки (например: «Руки вверх!», «Приседаем!», «Прыгаем веселей!»),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помогающие синхронизировать движения и зарядиться хорошим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настроением.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 Дню России дети разучивают патриотические песни, которые исполняют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 творческих конкурсах и флешмобах с флагами. Это помогает воспитывать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гордость за страну и создаёт атмосферу единства.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23.6.5. Информационные стенды, оформленные в едином стиле, включающие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расписания, правила, достижения отрядов в общелагерном уголке. Отрядные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уголки оформлены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домов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отображают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личные достижения детей содержат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информацию о текущих делах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отряда.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23.6.6. Дизайн воспитывающей среды: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Единое тематическое оформление пространства.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Входная группа с символикой лагеря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Стилизованные фотозоны.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Грамоты, фотографии отрядов в стиле темы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Все элементы пространства работают на создание единой воспитывающей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среды, поддерживающей игровую концепцию смены и способствующей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достижению ее целей.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 Реализация Программы включает в себя: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24.1. Подготовительный этап включает в себя со стороны управленческого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звена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 МАОУ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гиназия № 176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подбор и обучение педагогического состава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практическими блоками освоения реализации содержания Программы,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установочное педагогическое совещание с включением всего кадрового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состава, подготовка методических материалов, включая примеры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сценариев для проведения работы на отрядном уровне, планирование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деятельности, информационную работу с родителем (родителями) или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законным представителем (законными представителями).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24.2. Организационный период смены связан с реализацией основных задач: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адаптация детей к новым условиям, знакомство с режимом, правилами,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укладом организации отдыха детей и их оздоровления, формирование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временный детский коллектив. Содержание событий организационного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периода представлено в инвариантных (обязательных) общелагерных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отрядных формах воспитательной работы в календарном плане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24.3. Основной период смены направлен на максимальное развитие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личностного потенциала каждого ребенка посредством коллективной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деятельности как на уровне отряда, так и в иных объединениях.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Содержание событий основного периода представлено в инвариантных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(обязательных) общелагерных и отрядных формах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календарном плане 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24.4. Итоговый период смены является ключевым этапом для подведения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итогов совместной деятельности, фиксации и принятием участниками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смены позитивного опыта и формированию индивидуальных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маршрутов дальнейшего развития потенциала детей, Содержание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событий итогового периода представлено в инвариантных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(обязательных) общелагерных и отрядных формах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календарном плане.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24.5. Этап последействия включает в себя подведение итогов реализации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программы воспитательной работы, определение наиболее и наименее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эффективных форм деятельности, сопровождение детей и поддержка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реализации идей и личностного потенциала по возвращении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постоянный детских коллектив посредством обратной связи или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характеристик, направленных или переданных в лагерь 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24.6. Анализ воспитательной работы лагеря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гимназия 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в 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целевыми ориентирами результатов воспитания, личностными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результатами детей. Основным методом анализа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лагере является самоанализ с целью выявления основных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проблем и последующего их решения. Планирование анализа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 включается в календарный план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Анализ проводится совместно с педагогическим составом, советником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директора по воспитанию, педагогом-психологом, с последующим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обсуждением результатов на педагогическом совете.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Основное внимание сосредотачивается на вопросах, связанных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качеством: реализации программы воспитательной работы лагере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целом; работы конкретных структурных звеньев лагеря (отрядов,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органов соуправления); деятельности педагогического коллектива;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с родителем (родителями) или законным представителем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(законными представителями); работы с партнерами.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Итогом самоанализа является перечень достижений, а также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выявленных проблем, над решением которых предстоит работать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педагогическому коллективу.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Итогом результативности воспитательной работы (самоанализа)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является аналитическая справка, являющаяся основанием для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корректировки программы воспитания на следующий год.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25. Партнерское взаимодействие в лагере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гимназим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способствует успешной 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Программы, включающей в себя совместную деятельность с различными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образовательными организациями, организациями культуры, спорта,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общественными и молодежными объединениями, иными юридическими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лицами, разделяющими в своей деятельности цель и задачи воспитания,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ценности и традиции уклада организации.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 взаимодействии с Движением Первых реализуются Дни единых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действий.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Привлечение воспитательного потенциала партнерского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взаимодействия предусматривает: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участие представителей организаций-партнеров, в том числе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соответствии с договорами о сотрудничестве, в проведении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отдельных мероприятий в рамках данной Программы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календарного плана воспитательной работы (экскурсии, мастер-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классы, тематические праздники). Ключевыми партнерами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этом направлении являются:</w:t>
      </w:r>
    </w:p>
    <w:p w:rsidR="00E72C07" w:rsidRPr="00E72C07" w:rsidRDefault="001625B6" w:rsidP="001625B6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Музей истории Екатеринбурга»-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организация экскурсий</w:t>
      </w:r>
      <w:r>
        <w:rPr>
          <w:rFonts w:ascii="Times New Roman" w:hAnsi="Times New Roman" w:cs="Times New Roman"/>
          <w:sz w:val="28"/>
          <w:szCs w:val="28"/>
          <w:lang w:eastAsia="en-US"/>
        </w:rPr>
        <w:t>, интерактивных    занятий.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 Библиотека 21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проведение литературных мероприятий и познавательных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занятий.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Парк чудес Галилео – развитие творческих способностей детей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социальные проекты, совместно разрабатываемые и реализуемые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детьми, педагогами с организациями-партнерами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благотворительного, экологического, патриотического,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трудового и иных направлений деятельности, ориентированные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 воспитание детей, преобразование окружающего социума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позитивное воздействие на социальное окружение. Ключевыми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партнерами в этом направлении являются: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субъекты профилактики: ОДН ОП № 3, ГИБДД.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Партнерское взаимодействие создает многоуровневую систему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поддержки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 МАОУ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гимназия №176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способствует более эффективной реализации Программы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работы, развитию социальных навыков у детей.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31. Реализация воспитательного потенциала взаимодействия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родительским сообществом родителями (законными представителями) детей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предусматривает следующие форматы: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информирование родителя (родителей) или законного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представителя (законных представителей) об особенностях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работы, внутреннего распорядка и режима,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необходимых вещах, которые понадобятся ребенку с помощью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инф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ормации на сайте МАОУ  гимназия  № 176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(в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специализированном разделе), в группе лагеря с дневным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пребыванием детей «Волшебный сад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» в социальной сети Вконтакте до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начала записи в лагерь, в чатах отрядах в мессенджерах (после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прихода ребенка в лагерь);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проведение тематических собраний, на которых родитель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(родители) или законный представитель (законные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представители) могут получать советы по вопросам воспитания,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консультации специалистов психолого-педагогической службы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лагеря, в том числе в режиме видеоконференции;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размещение информа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ционных стендов в холле МАОУ  гимназии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№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176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 информацией, полезной для родителей или законных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представителей федерального, регионального и общелагерного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уровня;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 наличии среди детей детей-сирот, детей, оставшихся без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попечения родителей, детей-инвалидов, детей, оказавшихся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трудной жизненной ситуации, детей, в отношении которых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проводится индивидуальная профилактическая работа, и так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далее, осуществляется целевое взаимодействие с их родителем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(родителями) или законным представителем (законными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представителями).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32. Кадровое обеспечение реализации Программы.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Для эффективной реализации программы лагеря с дневным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пребыванием дете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й «Волшебный сад» на базе МАОУ  гимназии № 176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комплексная система кадрового обеспечения, включающая следующие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ключевые аспекты: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Определение необходимого количества педагогического персонала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(администрация, воспитатели, младший обслуживающий персонал).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Формирование штатного расписания в соответствии с нормативными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требованиями.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Четкое распределение функциональных обязанностей между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сотрудниками.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Планирование и организация воспитательной деятельности с учетом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должностных инструкций.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Организация системы повышения квалификации педагогических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работников в сфере воспитания и образования.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Реализация системы наставничества и преемственности в педагогическом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коллективе.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Создание системы методического сопровождения педагогического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состава.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Разработка и внедрение методических материалов для организации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воспитательного процесса.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Внедрение системы мотивации и поддержки педагогических работников.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Создание условий для профессионального роста и самореализации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сотрудников.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33. Методическое сопровождение программы лагеря с дневным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пребыванием детей "Волшебный сад" на базе МАОУ гимназии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под руководством начальника лагеря и заместителя по 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работе. Для каждой смены разрабатывается программа и календарный план,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которые учитывают региональные особенности и актуальные памятные даты.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В плане отражаются продолжительность смены, ее тематическая концепция,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игровая модель, а также сочетание обязательных и вариативных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образовательных модулей.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Особое внимание уделяется подготовке кадров. Содержание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Программы интегрируется в систему обучения персонала, что позволяет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педагогам не только изучить теоретические основы, но и получить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практический опыт ее реализации.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 процессе работы ведется постоянный анализ эффективности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Программы. Регулярные педагогические совещания и планерки всего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коллектива помогают своевременно корректировать образовательный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процесс, делиться лучшими практиками и решать возникающие вопросы.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Такая система методического обеспечения гарантирует высокое качество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 и профессиональный рост педагогического состава.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34. Материально-техническое обеспечение реализации Программы: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флагшток (в том числе переносной), Государственный флаг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Федерации, флаг субъекта Российской Федерации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музыкальное оборудование и необходимые для качественного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музыкального оформления фонограммы, записи;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оборудованные локации для отрядных событий (игровые), отрядные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уголки (стенды);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тематические декорации для оформления входной группы, отрядных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уголков и общелагерных зон;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информационные стенды для размещения расписания, правил лагеря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достижений участников.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спортивный стадион, спортзал и спортивный инвентарь;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канцелярские принадлежности в необходимом количестве для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качественного оформления программных событий;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фотоаппараты или видеокамеры для документирования мероприятий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создания отчетных материалов;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призы и награды (значки, грамоты, сувениры) для поощрения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активных участников;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компьютеры и принтеры для подготовки методических материалов,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сценариев и отчетности;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доступ к интернету для размещения информации в социальной сети и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 сайте МАОУ гимназии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специальное оборудование, которое необходимо для обеспечения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инклюзивного пространства: пандусы и поручни для беспрепятственного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перемещения детей с нарушениями опорно-двигательного аппарата; широкие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дверные проемы для проезда колясок; тактильная плитка и направляющие</w:t>
      </w:r>
    </w:p>
    <w:p w:rsidR="00E72C07" w:rsidRPr="00595305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для слабовидящих детей; специальные</w:t>
      </w:r>
      <w:r w:rsidR="008A406C">
        <w:rPr>
          <w:rFonts w:ascii="Times New Roman" w:hAnsi="Times New Roman" w:cs="Times New Roman"/>
          <w:sz w:val="28"/>
          <w:szCs w:val="28"/>
          <w:lang w:eastAsia="en-US"/>
        </w:rPr>
        <w:t xml:space="preserve"> туалетные комнаты с поручнями.</w:t>
      </w:r>
      <w:bookmarkStart w:id="0" w:name="_GoBack"/>
      <w:bookmarkEnd w:id="0"/>
    </w:p>
    <w:sectPr w:rsidR="00E72C07" w:rsidRPr="00595305" w:rsidSect="001625B6">
      <w:pgSz w:w="11906" w:h="16838"/>
      <w:pgMar w:top="720" w:right="720" w:bottom="720" w:left="72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21" w:rsidRDefault="006A1121">
      <w:pPr>
        <w:spacing w:after="0" w:line="240" w:lineRule="auto"/>
      </w:pPr>
      <w:r>
        <w:separator/>
      </w:r>
    </w:p>
  </w:endnote>
  <w:endnote w:type="continuationSeparator" w:id="0">
    <w:p w:rsidR="006A1121" w:rsidRDefault="006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21" w:rsidRDefault="006A1121">
      <w:pPr>
        <w:spacing w:after="0" w:line="240" w:lineRule="auto"/>
      </w:pPr>
      <w:r>
        <w:separator/>
      </w:r>
    </w:p>
  </w:footnote>
  <w:footnote w:type="continuationSeparator" w:id="0">
    <w:p w:rsidR="006A1121" w:rsidRDefault="006A1121">
      <w:pPr>
        <w:spacing w:after="0" w:line="240" w:lineRule="auto"/>
      </w:pPr>
      <w:r>
        <w:continuationSeparator/>
      </w:r>
    </w:p>
  </w:footnote>
  <w:footnote w:id="1">
    <w:p w:rsidR="00D85230" w:rsidRPr="00D64BB9" w:rsidRDefault="00D85230" w:rsidP="00232E12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Pr="00D64BB9">
        <w:rPr>
          <w:rFonts w:ascii="Times New Roman" w:hAnsi="Times New Roman" w:cs="Times New Roman"/>
        </w:rPr>
        <w:t xml:space="preserve">Указ Президента Российской Федерации от 9 ноября 2022 г. N 809 </w:t>
      </w:r>
      <w:r>
        <w:rPr>
          <w:rFonts w:ascii="Times New Roman" w:hAnsi="Times New Roman" w:cs="Times New Roman"/>
        </w:rPr>
        <w:t>«</w:t>
      </w:r>
      <w:r w:rsidRPr="00D64BB9">
        <w:rPr>
          <w:rFonts w:ascii="Times New Roman" w:hAnsi="Times New Roman" w:cs="Times New Roman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</w:rPr>
        <w:t>»</w:t>
      </w:r>
      <w:r w:rsidRPr="00D64BB9">
        <w:rPr>
          <w:rFonts w:ascii="Times New Roman" w:hAnsi="Times New Roman" w:cs="Times New Roman"/>
        </w:rPr>
        <w:t>.</w:t>
      </w:r>
    </w:p>
  </w:footnote>
  <w:footnote w:id="2">
    <w:p w:rsidR="00D85230" w:rsidRPr="006D5F47" w:rsidRDefault="00D85230" w:rsidP="006D5F47">
      <w:pPr>
        <w:pStyle w:val="a7"/>
        <w:jc w:val="both"/>
        <w:rPr>
          <w:rFonts w:ascii="Times New Roman" w:hAnsi="Times New Roman" w:cs="Times New Roman"/>
        </w:rPr>
      </w:pPr>
      <w:r w:rsidRPr="006D5F47">
        <w:rPr>
          <w:rStyle w:val="a9"/>
          <w:rFonts w:ascii="Times New Roman" w:hAnsi="Times New Roman" w:cs="Times New Roman"/>
        </w:rPr>
        <w:footnoteRef/>
      </w:r>
      <w:r w:rsidRPr="006D5F47">
        <w:rPr>
          <w:rFonts w:ascii="Times New Roman" w:hAnsi="Times New Roman" w:cs="Times New Roman"/>
        </w:rPr>
        <w:t xml:space="preserve"> Федеральный закон от 29.12.2012 N 273-ФЗ (ред. от 28.12.2024) </w:t>
      </w:r>
      <w:r>
        <w:rPr>
          <w:rFonts w:ascii="Times New Roman" w:hAnsi="Times New Roman" w:cs="Times New Roman"/>
        </w:rPr>
        <w:t>«</w:t>
      </w:r>
      <w:r w:rsidRPr="006D5F47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3">
    <w:p w:rsidR="00D85230" w:rsidRPr="00ED4FAD" w:rsidRDefault="00D85230" w:rsidP="004A342F">
      <w:pPr>
        <w:pStyle w:val="a7"/>
        <w:jc w:val="both"/>
        <w:rPr>
          <w:rFonts w:ascii="Times New Roman" w:hAnsi="Times New Roman" w:cs="Times New Roman"/>
        </w:rPr>
      </w:pPr>
      <w:r w:rsidRPr="00ED4FAD">
        <w:rPr>
          <w:rStyle w:val="a9"/>
          <w:rFonts w:ascii="Times New Roman" w:hAnsi="Times New Roman" w:cs="Times New Roman"/>
        </w:rPr>
        <w:footnoteRef/>
      </w:r>
      <w:r w:rsidRPr="00ED4FAD">
        <w:rPr>
          <w:rFonts w:ascii="Times New Roman" w:hAnsi="Times New Roman" w:cs="Times New Roman"/>
          <w:noProof/>
        </w:rPr>
        <w:t>Подпункт 4 пункта 1 статьи 2 Федерального закона от 14 июля 2022 г. №261-ФЗ «О российском движении детей и молодежи»</w:t>
      </w:r>
    </w:p>
  </w:footnote>
  <w:footnote w:id="4">
    <w:p w:rsidR="00D85230" w:rsidRPr="00D64BB9" w:rsidRDefault="00D85230" w:rsidP="00D64BB9">
      <w:pPr>
        <w:pStyle w:val="a7"/>
        <w:jc w:val="both"/>
        <w:rPr>
          <w:rFonts w:ascii="Times New Roman" w:hAnsi="Times New Roman" w:cs="Times New Roman"/>
        </w:rPr>
      </w:pPr>
      <w:r w:rsidRPr="00D64BB9">
        <w:rPr>
          <w:rStyle w:val="a9"/>
          <w:rFonts w:ascii="Times New Roman" w:hAnsi="Times New Roman" w:cs="Times New Roman"/>
        </w:rPr>
        <w:footnoteRef/>
      </w:r>
      <w:r w:rsidRPr="00D64BB9">
        <w:rPr>
          <w:rFonts w:ascii="Times New Roman" w:hAnsi="Times New Roman" w:cs="Times New Roman"/>
        </w:rPr>
        <w:t xml:space="preserve"> Федеральный закон от 28 декабря 2024 г. N 543-ФЗ «О внесении изменений в Федеральный закон «Об основных гарантиях прав ребенка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674"/>
    <w:multiLevelType w:val="multilevel"/>
    <w:tmpl w:val="2A78A4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9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B752EFA"/>
    <w:multiLevelType w:val="hybridMultilevel"/>
    <w:tmpl w:val="E4FE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B48"/>
    <w:multiLevelType w:val="multilevel"/>
    <w:tmpl w:val="60C00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1F2B72"/>
    <w:multiLevelType w:val="hybridMultilevel"/>
    <w:tmpl w:val="314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3262A"/>
    <w:multiLevelType w:val="hybridMultilevel"/>
    <w:tmpl w:val="C0587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BF400A"/>
    <w:multiLevelType w:val="hybridMultilevel"/>
    <w:tmpl w:val="4FEC9A4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83431EF"/>
    <w:multiLevelType w:val="hybridMultilevel"/>
    <w:tmpl w:val="9C306156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335DF7"/>
    <w:multiLevelType w:val="hybridMultilevel"/>
    <w:tmpl w:val="36E2C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1A1844"/>
    <w:multiLevelType w:val="multilevel"/>
    <w:tmpl w:val="504E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1EBA7B04"/>
    <w:multiLevelType w:val="hybridMultilevel"/>
    <w:tmpl w:val="160E762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6E561EF"/>
    <w:multiLevelType w:val="multilevel"/>
    <w:tmpl w:val="A7003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B92E41"/>
    <w:multiLevelType w:val="multilevel"/>
    <w:tmpl w:val="856288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0C5B0D"/>
    <w:multiLevelType w:val="hybridMultilevel"/>
    <w:tmpl w:val="B1C41C12"/>
    <w:lvl w:ilvl="0" w:tplc="4A24C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FAD6A6">
      <w:start w:val="1"/>
      <w:numFmt w:val="lowerLetter"/>
      <w:lvlText w:val="%2."/>
      <w:lvlJc w:val="left"/>
      <w:pPr>
        <w:ind w:left="1440" w:hanging="360"/>
      </w:pPr>
    </w:lvl>
    <w:lvl w:ilvl="2" w:tplc="4022C12A">
      <w:start w:val="1"/>
      <w:numFmt w:val="lowerRoman"/>
      <w:lvlText w:val="%3."/>
      <w:lvlJc w:val="right"/>
      <w:pPr>
        <w:ind w:left="2160" w:hanging="180"/>
      </w:pPr>
    </w:lvl>
    <w:lvl w:ilvl="3" w:tplc="E8FEEE22">
      <w:start w:val="1"/>
      <w:numFmt w:val="decimal"/>
      <w:lvlText w:val="%4."/>
      <w:lvlJc w:val="left"/>
      <w:pPr>
        <w:ind w:left="2880" w:hanging="360"/>
      </w:pPr>
    </w:lvl>
    <w:lvl w:ilvl="4" w:tplc="2FE28118">
      <w:start w:val="1"/>
      <w:numFmt w:val="lowerLetter"/>
      <w:lvlText w:val="%5."/>
      <w:lvlJc w:val="left"/>
      <w:pPr>
        <w:ind w:left="3600" w:hanging="360"/>
      </w:pPr>
    </w:lvl>
    <w:lvl w:ilvl="5" w:tplc="197AADCE">
      <w:start w:val="1"/>
      <w:numFmt w:val="lowerRoman"/>
      <w:lvlText w:val="%6."/>
      <w:lvlJc w:val="right"/>
      <w:pPr>
        <w:ind w:left="4320" w:hanging="180"/>
      </w:pPr>
    </w:lvl>
    <w:lvl w:ilvl="6" w:tplc="40567220">
      <w:start w:val="1"/>
      <w:numFmt w:val="decimal"/>
      <w:lvlText w:val="%7."/>
      <w:lvlJc w:val="left"/>
      <w:pPr>
        <w:ind w:left="5040" w:hanging="360"/>
      </w:pPr>
    </w:lvl>
    <w:lvl w:ilvl="7" w:tplc="AD8685A2">
      <w:start w:val="1"/>
      <w:numFmt w:val="lowerLetter"/>
      <w:lvlText w:val="%8."/>
      <w:lvlJc w:val="left"/>
      <w:pPr>
        <w:ind w:left="5760" w:hanging="360"/>
      </w:pPr>
    </w:lvl>
    <w:lvl w:ilvl="8" w:tplc="03F87B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442C5"/>
    <w:multiLevelType w:val="hybridMultilevel"/>
    <w:tmpl w:val="728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B5F03"/>
    <w:multiLevelType w:val="hybridMultilevel"/>
    <w:tmpl w:val="B78E5D7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95EA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52FCA"/>
    <w:multiLevelType w:val="multilevel"/>
    <w:tmpl w:val="31D4E13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957B1E"/>
    <w:multiLevelType w:val="hybridMultilevel"/>
    <w:tmpl w:val="08DE7F5E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986343"/>
    <w:multiLevelType w:val="hybridMultilevel"/>
    <w:tmpl w:val="1054C7E8"/>
    <w:lvl w:ilvl="0" w:tplc="E4FC2E78">
      <w:start w:val="1"/>
      <w:numFmt w:val="decimal"/>
      <w:lvlText w:val="%1."/>
      <w:lvlJc w:val="left"/>
      <w:pPr>
        <w:ind w:left="1179" w:hanging="4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C5048"/>
    <w:multiLevelType w:val="hybridMultilevel"/>
    <w:tmpl w:val="46DCED52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E820F96"/>
    <w:multiLevelType w:val="hybridMultilevel"/>
    <w:tmpl w:val="60E4A45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F9E1AB1"/>
    <w:multiLevelType w:val="hybridMultilevel"/>
    <w:tmpl w:val="B008B844"/>
    <w:lvl w:ilvl="0" w:tplc="1D34CF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3C0958"/>
    <w:multiLevelType w:val="hybridMultilevel"/>
    <w:tmpl w:val="70863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416C91"/>
    <w:multiLevelType w:val="multilevel"/>
    <w:tmpl w:val="0DACBB42"/>
    <w:lvl w:ilvl="0">
      <w:start w:val="1"/>
      <w:numFmt w:val="decimal"/>
      <w:lvlText w:val="%1-"/>
      <w:lvlJc w:val="left"/>
      <w:pPr>
        <w:ind w:left="1179" w:hanging="4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7B07A2"/>
    <w:multiLevelType w:val="hybridMultilevel"/>
    <w:tmpl w:val="FB78E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1B0F17"/>
    <w:multiLevelType w:val="hybridMultilevel"/>
    <w:tmpl w:val="0E7AC2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613DC5"/>
    <w:multiLevelType w:val="hybridMultilevel"/>
    <w:tmpl w:val="BF349EE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F73AE"/>
    <w:multiLevelType w:val="hybridMultilevel"/>
    <w:tmpl w:val="68FCF4D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14"/>
  </w:num>
  <w:num w:numId="11">
    <w:abstractNumId w:val="16"/>
  </w:num>
  <w:num w:numId="12">
    <w:abstractNumId w:val="18"/>
  </w:num>
  <w:num w:numId="13">
    <w:abstractNumId w:val="6"/>
  </w:num>
  <w:num w:numId="14">
    <w:abstractNumId w:val="19"/>
  </w:num>
  <w:num w:numId="15">
    <w:abstractNumId w:val="9"/>
  </w:num>
  <w:num w:numId="16">
    <w:abstractNumId w:val="25"/>
  </w:num>
  <w:num w:numId="17">
    <w:abstractNumId w:val="26"/>
  </w:num>
  <w:num w:numId="18">
    <w:abstractNumId w:val="20"/>
  </w:num>
  <w:num w:numId="19">
    <w:abstractNumId w:val="1"/>
  </w:num>
  <w:num w:numId="20">
    <w:abstractNumId w:val="4"/>
  </w:num>
  <w:num w:numId="21">
    <w:abstractNumId w:val="3"/>
  </w:num>
  <w:num w:numId="22">
    <w:abstractNumId w:val="13"/>
  </w:num>
  <w:num w:numId="23">
    <w:abstractNumId w:val="0"/>
  </w:num>
  <w:num w:numId="24">
    <w:abstractNumId w:val="12"/>
  </w:num>
  <w:num w:numId="25">
    <w:abstractNumId w:val="23"/>
  </w:num>
  <w:num w:numId="26">
    <w:abstractNumId w:val="5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DF2"/>
    <w:rsid w:val="00001EB6"/>
    <w:rsid w:val="000028B9"/>
    <w:rsid w:val="00004E64"/>
    <w:rsid w:val="00010022"/>
    <w:rsid w:val="0001063C"/>
    <w:rsid w:val="00014861"/>
    <w:rsid w:val="00016930"/>
    <w:rsid w:val="000213DF"/>
    <w:rsid w:val="00022212"/>
    <w:rsid w:val="00024EE4"/>
    <w:rsid w:val="00026041"/>
    <w:rsid w:val="00032EB5"/>
    <w:rsid w:val="00034DD4"/>
    <w:rsid w:val="000404B2"/>
    <w:rsid w:val="00044A52"/>
    <w:rsid w:val="0004574C"/>
    <w:rsid w:val="00046AE8"/>
    <w:rsid w:val="000472CC"/>
    <w:rsid w:val="00050FB1"/>
    <w:rsid w:val="000557F0"/>
    <w:rsid w:val="0006194A"/>
    <w:rsid w:val="00063EA1"/>
    <w:rsid w:val="00065076"/>
    <w:rsid w:val="0007232D"/>
    <w:rsid w:val="00072755"/>
    <w:rsid w:val="00073256"/>
    <w:rsid w:val="0007643C"/>
    <w:rsid w:val="000768A5"/>
    <w:rsid w:val="000802F9"/>
    <w:rsid w:val="00083592"/>
    <w:rsid w:val="000908C6"/>
    <w:rsid w:val="00095B69"/>
    <w:rsid w:val="000A196B"/>
    <w:rsid w:val="000A359E"/>
    <w:rsid w:val="000A4BA4"/>
    <w:rsid w:val="000B4ACE"/>
    <w:rsid w:val="000B58E4"/>
    <w:rsid w:val="000B5E3C"/>
    <w:rsid w:val="000B65C3"/>
    <w:rsid w:val="000B78D1"/>
    <w:rsid w:val="000D1A74"/>
    <w:rsid w:val="000D1E17"/>
    <w:rsid w:val="000D2BA7"/>
    <w:rsid w:val="000D61E2"/>
    <w:rsid w:val="000D6337"/>
    <w:rsid w:val="000E2614"/>
    <w:rsid w:val="000E59CE"/>
    <w:rsid w:val="000F2826"/>
    <w:rsid w:val="000F2BCA"/>
    <w:rsid w:val="000F2E5E"/>
    <w:rsid w:val="000F5B78"/>
    <w:rsid w:val="00101445"/>
    <w:rsid w:val="00101A7E"/>
    <w:rsid w:val="001033A5"/>
    <w:rsid w:val="00113A8A"/>
    <w:rsid w:val="001155C8"/>
    <w:rsid w:val="00126F0A"/>
    <w:rsid w:val="0013117F"/>
    <w:rsid w:val="0013431F"/>
    <w:rsid w:val="0013643C"/>
    <w:rsid w:val="0013706B"/>
    <w:rsid w:val="001375BD"/>
    <w:rsid w:val="00144252"/>
    <w:rsid w:val="00144F50"/>
    <w:rsid w:val="001455FE"/>
    <w:rsid w:val="00151C42"/>
    <w:rsid w:val="001574CB"/>
    <w:rsid w:val="00157D3A"/>
    <w:rsid w:val="001625B6"/>
    <w:rsid w:val="0016492B"/>
    <w:rsid w:val="00166563"/>
    <w:rsid w:val="001672C8"/>
    <w:rsid w:val="0017496D"/>
    <w:rsid w:val="0017614E"/>
    <w:rsid w:val="0018162A"/>
    <w:rsid w:val="00183BA0"/>
    <w:rsid w:val="0018409D"/>
    <w:rsid w:val="00184F50"/>
    <w:rsid w:val="00194B6C"/>
    <w:rsid w:val="001A0212"/>
    <w:rsid w:val="001A29C4"/>
    <w:rsid w:val="001A2F77"/>
    <w:rsid w:val="001A5BC9"/>
    <w:rsid w:val="001A60B5"/>
    <w:rsid w:val="001B389D"/>
    <w:rsid w:val="001B6A3F"/>
    <w:rsid w:val="001B7F23"/>
    <w:rsid w:val="001C13A0"/>
    <w:rsid w:val="001C3BB8"/>
    <w:rsid w:val="001C4BE6"/>
    <w:rsid w:val="001C4D76"/>
    <w:rsid w:val="001C6ADE"/>
    <w:rsid w:val="001C796E"/>
    <w:rsid w:val="001D4601"/>
    <w:rsid w:val="001E17D8"/>
    <w:rsid w:val="001E3BAC"/>
    <w:rsid w:val="001E6E6B"/>
    <w:rsid w:val="001E72E9"/>
    <w:rsid w:val="001F09BA"/>
    <w:rsid w:val="001F242E"/>
    <w:rsid w:val="001F256B"/>
    <w:rsid w:val="001F58C6"/>
    <w:rsid w:val="00202AF4"/>
    <w:rsid w:val="00207581"/>
    <w:rsid w:val="00207ABD"/>
    <w:rsid w:val="00210BD6"/>
    <w:rsid w:val="00212C00"/>
    <w:rsid w:val="0021345C"/>
    <w:rsid w:val="002150BA"/>
    <w:rsid w:val="002150F7"/>
    <w:rsid w:val="00216BEF"/>
    <w:rsid w:val="002173D1"/>
    <w:rsid w:val="00217915"/>
    <w:rsid w:val="0022225F"/>
    <w:rsid w:val="002265ED"/>
    <w:rsid w:val="00230D7F"/>
    <w:rsid w:val="00232453"/>
    <w:rsid w:val="00232E12"/>
    <w:rsid w:val="00237560"/>
    <w:rsid w:val="00243088"/>
    <w:rsid w:val="002432B3"/>
    <w:rsid w:val="00244425"/>
    <w:rsid w:val="002473D7"/>
    <w:rsid w:val="00247AD1"/>
    <w:rsid w:val="00255410"/>
    <w:rsid w:val="002556C6"/>
    <w:rsid w:val="00257071"/>
    <w:rsid w:val="00260251"/>
    <w:rsid w:val="00260CD6"/>
    <w:rsid w:val="0026360A"/>
    <w:rsid w:val="0026385F"/>
    <w:rsid w:val="002646B2"/>
    <w:rsid w:val="00266F0A"/>
    <w:rsid w:val="00272B65"/>
    <w:rsid w:val="00275B43"/>
    <w:rsid w:val="00276870"/>
    <w:rsid w:val="00280702"/>
    <w:rsid w:val="00280EC3"/>
    <w:rsid w:val="00283D3B"/>
    <w:rsid w:val="002854B2"/>
    <w:rsid w:val="00291769"/>
    <w:rsid w:val="00292FD1"/>
    <w:rsid w:val="002973A0"/>
    <w:rsid w:val="00297C70"/>
    <w:rsid w:val="002A7230"/>
    <w:rsid w:val="002A7608"/>
    <w:rsid w:val="002B0F45"/>
    <w:rsid w:val="002B1B37"/>
    <w:rsid w:val="002B1BB1"/>
    <w:rsid w:val="002B491C"/>
    <w:rsid w:val="002B55F7"/>
    <w:rsid w:val="002B56D1"/>
    <w:rsid w:val="002C399C"/>
    <w:rsid w:val="002C41AB"/>
    <w:rsid w:val="002C5C48"/>
    <w:rsid w:val="002C7751"/>
    <w:rsid w:val="002D002F"/>
    <w:rsid w:val="002D0623"/>
    <w:rsid w:val="002D7297"/>
    <w:rsid w:val="002E2011"/>
    <w:rsid w:val="002E4F17"/>
    <w:rsid w:val="002F1EE1"/>
    <w:rsid w:val="002F2321"/>
    <w:rsid w:val="002F2C8F"/>
    <w:rsid w:val="002F50F7"/>
    <w:rsid w:val="00301BE6"/>
    <w:rsid w:val="0030298A"/>
    <w:rsid w:val="00311910"/>
    <w:rsid w:val="0031210F"/>
    <w:rsid w:val="00314014"/>
    <w:rsid w:val="00314633"/>
    <w:rsid w:val="00314D80"/>
    <w:rsid w:val="00321ABC"/>
    <w:rsid w:val="0032204B"/>
    <w:rsid w:val="0032369C"/>
    <w:rsid w:val="0032615E"/>
    <w:rsid w:val="0033160F"/>
    <w:rsid w:val="0033508E"/>
    <w:rsid w:val="00336F28"/>
    <w:rsid w:val="00342A23"/>
    <w:rsid w:val="00343FF9"/>
    <w:rsid w:val="00347751"/>
    <w:rsid w:val="00347D76"/>
    <w:rsid w:val="0035025B"/>
    <w:rsid w:val="0035073F"/>
    <w:rsid w:val="00350AEA"/>
    <w:rsid w:val="003546F8"/>
    <w:rsid w:val="00356E47"/>
    <w:rsid w:val="00360B73"/>
    <w:rsid w:val="00361324"/>
    <w:rsid w:val="00361B3C"/>
    <w:rsid w:val="003627DD"/>
    <w:rsid w:val="003630E6"/>
    <w:rsid w:val="003642BC"/>
    <w:rsid w:val="0036438F"/>
    <w:rsid w:val="003672DA"/>
    <w:rsid w:val="00370D8E"/>
    <w:rsid w:val="003805B1"/>
    <w:rsid w:val="00382256"/>
    <w:rsid w:val="00382A26"/>
    <w:rsid w:val="0039174D"/>
    <w:rsid w:val="003947F0"/>
    <w:rsid w:val="00394846"/>
    <w:rsid w:val="00394C71"/>
    <w:rsid w:val="00396175"/>
    <w:rsid w:val="003A6831"/>
    <w:rsid w:val="003A7AC0"/>
    <w:rsid w:val="003B4DA7"/>
    <w:rsid w:val="003B58FE"/>
    <w:rsid w:val="003B5BE8"/>
    <w:rsid w:val="003D0485"/>
    <w:rsid w:val="003D0CEB"/>
    <w:rsid w:val="003D2040"/>
    <w:rsid w:val="003D2FCC"/>
    <w:rsid w:val="003D4C57"/>
    <w:rsid w:val="003D57E5"/>
    <w:rsid w:val="003D6FBA"/>
    <w:rsid w:val="003E0D10"/>
    <w:rsid w:val="003E43B0"/>
    <w:rsid w:val="003E64D7"/>
    <w:rsid w:val="003E7832"/>
    <w:rsid w:val="003E79C2"/>
    <w:rsid w:val="003F09A4"/>
    <w:rsid w:val="003F0A80"/>
    <w:rsid w:val="003F5007"/>
    <w:rsid w:val="0040437C"/>
    <w:rsid w:val="00411C2D"/>
    <w:rsid w:val="00412B77"/>
    <w:rsid w:val="00413038"/>
    <w:rsid w:val="004137B2"/>
    <w:rsid w:val="00413F0A"/>
    <w:rsid w:val="00414FD9"/>
    <w:rsid w:val="00415114"/>
    <w:rsid w:val="00415478"/>
    <w:rsid w:val="00431EEF"/>
    <w:rsid w:val="00432F28"/>
    <w:rsid w:val="00434609"/>
    <w:rsid w:val="00436CF2"/>
    <w:rsid w:val="004379DE"/>
    <w:rsid w:val="00442055"/>
    <w:rsid w:val="0044216F"/>
    <w:rsid w:val="00443036"/>
    <w:rsid w:val="00447B0E"/>
    <w:rsid w:val="00454895"/>
    <w:rsid w:val="004568BB"/>
    <w:rsid w:val="00461169"/>
    <w:rsid w:val="0046302E"/>
    <w:rsid w:val="00476736"/>
    <w:rsid w:val="004839DD"/>
    <w:rsid w:val="00484750"/>
    <w:rsid w:val="004848B3"/>
    <w:rsid w:val="00485F5A"/>
    <w:rsid w:val="0048698F"/>
    <w:rsid w:val="004870A1"/>
    <w:rsid w:val="00494E5B"/>
    <w:rsid w:val="00497244"/>
    <w:rsid w:val="004A1814"/>
    <w:rsid w:val="004A342F"/>
    <w:rsid w:val="004A4B64"/>
    <w:rsid w:val="004B052C"/>
    <w:rsid w:val="004C028E"/>
    <w:rsid w:val="004C249D"/>
    <w:rsid w:val="004C5113"/>
    <w:rsid w:val="004C59F5"/>
    <w:rsid w:val="004C7C94"/>
    <w:rsid w:val="004D07D8"/>
    <w:rsid w:val="004D2B16"/>
    <w:rsid w:val="004D36D2"/>
    <w:rsid w:val="004D489B"/>
    <w:rsid w:val="004D4D5A"/>
    <w:rsid w:val="004D50E9"/>
    <w:rsid w:val="004D6657"/>
    <w:rsid w:val="004E5B60"/>
    <w:rsid w:val="004E5D02"/>
    <w:rsid w:val="004E5F58"/>
    <w:rsid w:val="004E6DE8"/>
    <w:rsid w:val="004E6DEB"/>
    <w:rsid w:val="004F1124"/>
    <w:rsid w:val="004F1279"/>
    <w:rsid w:val="0050650B"/>
    <w:rsid w:val="00506C16"/>
    <w:rsid w:val="00507D77"/>
    <w:rsid w:val="005106A9"/>
    <w:rsid w:val="00516A1C"/>
    <w:rsid w:val="00520F93"/>
    <w:rsid w:val="00521A60"/>
    <w:rsid w:val="00521A99"/>
    <w:rsid w:val="00521A9C"/>
    <w:rsid w:val="005228D2"/>
    <w:rsid w:val="00522D20"/>
    <w:rsid w:val="00523A83"/>
    <w:rsid w:val="00523C9A"/>
    <w:rsid w:val="00525353"/>
    <w:rsid w:val="00525A9C"/>
    <w:rsid w:val="00526DF4"/>
    <w:rsid w:val="00527016"/>
    <w:rsid w:val="00531425"/>
    <w:rsid w:val="00535658"/>
    <w:rsid w:val="00537552"/>
    <w:rsid w:val="00540708"/>
    <w:rsid w:val="00540B5F"/>
    <w:rsid w:val="00544136"/>
    <w:rsid w:val="00545410"/>
    <w:rsid w:val="00555211"/>
    <w:rsid w:val="00556672"/>
    <w:rsid w:val="0056264C"/>
    <w:rsid w:val="0056277C"/>
    <w:rsid w:val="00575447"/>
    <w:rsid w:val="005854BC"/>
    <w:rsid w:val="00587694"/>
    <w:rsid w:val="00592680"/>
    <w:rsid w:val="00595305"/>
    <w:rsid w:val="005A35D5"/>
    <w:rsid w:val="005B1227"/>
    <w:rsid w:val="005B5A3D"/>
    <w:rsid w:val="005B69D4"/>
    <w:rsid w:val="005C1F0F"/>
    <w:rsid w:val="005C721A"/>
    <w:rsid w:val="005D4450"/>
    <w:rsid w:val="005D5622"/>
    <w:rsid w:val="005E56C5"/>
    <w:rsid w:val="005E6DAC"/>
    <w:rsid w:val="005E79BE"/>
    <w:rsid w:val="005F456D"/>
    <w:rsid w:val="005F5B27"/>
    <w:rsid w:val="00602BDF"/>
    <w:rsid w:val="00603B87"/>
    <w:rsid w:val="00611D4C"/>
    <w:rsid w:val="0061252C"/>
    <w:rsid w:val="0061263A"/>
    <w:rsid w:val="00614E90"/>
    <w:rsid w:val="00615757"/>
    <w:rsid w:val="0061629E"/>
    <w:rsid w:val="0061746E"/>
    <w:rsid w:val="006201F3"/>
    <w:rsid w:val="0062121D"/>
    <w:rsid w:val="006235C6"/>
    <w:rsid w:val="006278AC"/>
    <w:rsid w:val="006350CA"/>
    <w:rsid w:val="00636ED7"/>
    <w:rsid w:val="00640D7B"/>
    <w:rsid w:val="00641C52"/>
    <w:rsid w:val="00643767"/>
    <w:rsid w:val="00650E43"/>
    <w:rsid w:val="00656F50"/>
    <w:rsid w:val="00657035"/>
    <w:rsid w:val="00661141"/>
    <w:rsid w:val="00661947"/>
    <w:rsid w:val="0066429D"/>
    <w:rsid w:val="006655CD"/>
    <w:rsid w:val="00666D5A"/>
    <w:rsid w:val="00671750"/>
    <w:rsid w:val="006775DF"/>
    <w:rsid w:val="00684287"/>
    <w:rsid w:val="006921F9"/>
    <w:rsid w:val="00697243"/>
    <w:rsid w:val="0069749F"/>
    <w:rsid w:val="00697735"/>
    <w:rsid w:val="006A05DB"/>
    <w:rsid w:val="006A1121"/>
    <w:rsid w:val="006A56C7"/>
    <w:rsid w:val="006B49A4"/>
    <w:rsid w:val="006C1575"/>
    <w:rsid w:val="006C2490"/>
    <w:rsid w:val="006C25C1"/>
    <w:rsid w:val="006C2F4D"/>
    <w:rsid w:val="006C3E81"/>
    <w:rsid w:val="006C6593"/>
    <w:rsid w:val="006C7159"/>
    <w:rsid w:val="006C74DD"/>
    <w:rsid w:val="006C7AF8"/>
    <w:rsid w:val="006D5F47"/>
    <w:rsid w:val="006E0ED4"/>
    <w:rsid w:val="006E2185"/>
    <w:rsid w:val="006E63FD"/>
    <w:rsid w:val="006E7680"/>
    <w:rsid w:val="006E7E69"/>
    <w:rsid w:val="006F2969"/>
    <w:rsid w:val="006F2C62"/>
    <w:rsid w:val="006F3624"/>
    <w:rsid w:val="00702D1C"/>
    <w:rsid w:val="007043C6"/>
    <w:rsid w:val="00713E95"/>
    <w:rsid w:val="00715AC8"/>
    <w:rsid w:val="00716FAF"/>
    <w:rsid w:val="0072132D"/>
    <w:rsid w:val="007213E8"/>
    <w:rsid w:val="00722EDF"/>
    <w:rsid w:val="00725E67"/>
    <w:rsid w:val="00725F68"/>
    <w:rsid w:val="007305A1"/>
    <w:rsid w:val="00730F9C"/>
    <w:rsid w:val="00731CE2"/>
    <w:rsid w:val="00733ED7"/>
    <w:rsid w:val="00734B24"/>
    <w:rsid w:val="0073597C"/>
    <w:rsid w:val="00737454"/>
    <w:rsid w:val="0074191A"/>
    <w:rsid w:val="00743D5B"/>
    <w:rsid w:val="00744560"/>
    <w:rsid w:val="00752F8A"/>
    <w:rsid w:val="0075315E"/>
    <w:rsid w:val="00754019"/>
    <w:rsid w:val="00755D31"/>
    <w:rsid w:val="00767500"/>
    <w:rsid w:val="00770837"/>
    <w:rsid w:val="0077499D"/>
    <w:rsid w:val="00774FDB"/>
    <w:rsid w:val="00780DFF"/>
    <w:rsid w:val="00783EA9"/>
    <w:rsid w:val="0079173A"/>
    <w:rsid w:val="0079658F"/>
    <w:rsid w:val="00797915"/>
    <w:rsid w:val="007A2A20"/>
    <w:rsid w:val="007A6DD8"/>
    <w:rsid w:val="007B1D96"/>
    <w:rsid w:val="007B3224"/>
    <w:rsid w:val="007B3515"/>
    <w:rsid w:val="007C17DB"/>
    <w:rsid w:val="007C2119"/>
    <w:rsid w:val="007C272F"/>
    <w:rsid w:val="007C4218"/>
    <w:rsid w:val="007C5F3A"/>
    <w:rsid w:val="007D7181"/>
    <w:rsid w:val="007E1A82"/>
    <w:rsid w:val="007F02E1"/>
    <w:rsid w:val="007F2FAF"/>
    <w:rsid w:val="007F462F"/>
    <w:rsid w:val="007F52DD"/>
    <w:rsid w:val="00810CA2"/>
    <w:rsid w:val="00811B52"/>
    <w:rsid w:val="00817C3F"/>
    <w:rsid w:val="00820264"/>
    <w:rsid w:val="00820D0C"/>
    <w:rsid w:val="00826E4C"/>
    <w:rsid w:val="00826EC1"/>
    <w:rsid w:val="00831D10"/>
    <w:rsid w:val="00834017"/>
    <w:rsid w:val="008351BE"/>
    <w:rsid w:val="008356BC"/>
    <w:rsid w:val="00840885"/>
    <w:rsid w:val="00841106"/>
    <w:rsid w:val="00844A56"/>
    <w:rsid w:val="00844CBF"/>
    <w:rsid w:val="0085330E"/>
    <w:rsid w:val="00853461"/>
    <w:rsid w:val="00864B32"/>
    <w:rsid w:val="00865361"/>
    <w:rsid w:val="00866710"/>
    <w:rsid w:val="00872535"/>
    <w:rsid w:val="008743AB"/>
    <w:rsid w:val="00875E34"/>
    <w:rsid w:val="00881548"/>
    <w:rsid w:val="00881BED"/>
    <w:rsid w:val="00890280"/>
    <w:rsid w:val="008905AC"/>
    <w:rsid w:val="008959C2"/>
    <w:rsid w:val="00895C94"/>
    <w:rsid w:val="008978C1"/>
    <w:rsid w:val="008A0286"/>
    <w:rsid w:val="008A3E5D"/>
    <w:rsid w:val="008A406C"/>
    <w:rsid w:val="008B21BA"/>
    <w:rsid w:val="008B52F5"/>
    <w:rsid w:val="008B5F01"/>
    <w:rsid w:val="008B72DF"/>
    <w:rsid w:val="008B7695"/>
    <w:rsid w:val="008C1839"/>
    <w:rsid w:val="008C2052"/>
    <w:rsid w:val="008C24CE"/>
    <w:rsid w:val="008C25CA"/>
    <w:rsid w:val="008C404D"/>
    <w:rsid w:val="008C66CC"/>
    <w:rsid w:val="008D083E"/>
    <w:rsid w:val="008D718C"/>
    <w:rsid w:val="008E4562"/>
    <w:rsid w:val="008E46F1"/>
    <w:rsid w:val="008E4B07"/>
    <w:rsid w:val="008F1248"/>
    <w:rsid w:val="008F1643"/>
    <w:rsid w:val="008F568F"/>
    <w:rsid w:val="008F70D2"/>
    <w:rsid w:val="00901D3B"/>
    <w:rsid w:val="00903EA6"/>
    <w:rsid w:val="00910FCF"/>
    <w:rsid w:val="00912CE4"/>
    <w:rsid w:val="009165F8"/>
    <w:rsid w:val="00922387"/>
    <w:rsid w:val="00923FC9"/>
    <w:rsid w:val="009300D1"/>
    <w:rsid w:val="00931651"/>
    <w:rsid w:val="00934EA8"/>
    <w:rsid w:val="009359BD"/>
    <w:rsid w:val="009361D6"/>
    <w:rsid w:val="00936A2F"/>
    <w:rsid w:val="00940EBD"/>
    <w:rsid w:val="00941F72"/>
    <w:rsid w:val="0094202E"/>
    <w:rsid w:val="00945137"/>
    <w:rsid w:val="00950154"/>
    <w:rsid w:val="00953F2F"/>
    <w:rsid w:val="00956358"/>
    <w:rsid w:val="00960296"/>
    <w:rsid w:val="009618BB"/>
    <w:rsid w:val="00965664"/>
    <w:rsid w:val="00971526"/>
    <w:rsid w:val="00972795"/>
    <w:rsid w:val="00975A30"/>
    <w:rsid w:val="00977543"/>
    <w:rsid w:val="00977625"/>
    <w:rsid w:val="0098249D"/>
    <w:rsid w:val="00985D20"/>
    <w:rsid w:val="00990050"/>
    <w:rsid w:val="00990598"/>
    <w:rsid w:val="009914BB"/>
    <w:rsid w:val="00995677"/>
    <w:rsid w:val="009A1E4D"/>
    <w:rsid w:val="009A3526"/>
    <w:rsid w:val="009B0C59"/>
    <w:rsid w:val="009B2DD9"/>
    <w:rsid w:val="009B5EA9"/>
    <w:rsid w:val="009B6E14"/>
    <w:rsid w:val="009C3BED"/>
    <w:rsid w:val="009D26D7"/>
    <w:rsid w:val="009D6351"/>
    <w:rsid w:val="009D75CA"/>
    <w:rsid w:val="009E0115"/>
    <w:rsid w:val="009E044F"/>
    <w:rsid w:val="009E2A25"/>
    <w:rsid w:val="009E43FB"/>
    <w:rsid w:val="009E5C6B"/>
    <w:rsid w:val="009E5F4B"/>
    <w:rsid w:val="00A00CF6"/>
    <w:rsid w:val="00A0358E"/>
    <w:rsid w:val="00A0369B"/>
    <w:rsid w:val="00A138F3"/>
    <w:rsid w:val="00A1799D"/>
    <w:rsid w:val="00A21135"/>
    <w:rsid w:val="00A227A9"/>
    <w:rsid w:val="00A232C8"/>
    <w:rsid w:val="00A25A12"/>
    <w:rsid w:val="00A2697F"/>
    <w:rsid w:val="00A31460"/>
    <w:rsid w:val="00A32E30"/>
    <w:rsid w:val="00A355C5"/>
    <w:rsid w:val="00A3630E"/>
    <w:rsid w:val="00A40337"/>
    <w:rsid w:val="00A423B8"/>
    <w:rsid w:val="00A449E3"/>
    <w:rsid w:val="00A44DB9"/>
    <w:rsid w:val="00A461DF"/>
    <w:rsid w:val="00A526DA"/>
    <w:rsid w:val="00A527F4"/>
    <w:rsid w:val="00A538EF"/>
    <w:rsid w:val="00A609C7"/>
    <w:rsid w:val="00A658B5"/>
    <w:rsid w:val="00A71C00"/>
    <w:rsid w:val="00A7272B"/>
    <w:rsid w:val="00A73260"/>
    <w:rsid w:val="00A73B23"/>
    <w:rsid w:val="00A80CB7"/>
    <w:rsid w:val="00A82703"/>
    <w:rsid w:val="00A84EC5"/>
    <w:rsid w:val="00A87108"/>
    <w:rsid w:val="00A93776"/>
    <w:rsid w:val="00A9411A"/>
    <w:rsid w:val="00AA0FD1"/>
    <w:rsid w:val="00AA3160"/>
    <w:rsid w:val="00AA58AE"/>
    <w:rsid w:val="00AA6B1A"/>
    <w:rsid w:val="00AB291B"/>
    <w:rsid w:val="00AB56B8"/>
    <w:rsid w:val="00AC14C5"/>
    <w:rsid w:val="00AC224D"/>
    <w:rsid w:val="00AC4064"/>
    <w:rsid w:val="00AC796C"/>
    <w:rsid w:val="00AD2064"/>
    <w:rsid w:val="00AD6513"/>
    <w:rsid w:val="00AE0927"/>
    <w:rsid w:val="00AE1921"/>
    <w:rsid w:val="00AE54C8"/>
    <w:rsid w:val="00AE587E"/>
    <w:rsid w:val="00AE656F"/>
    <w:rsid w:val="00AE69D4"/>
    <w:rsid w:val="00AF14CE"/>
    <w:rsid w:val="00AF26EB"/>
    <w:rsid w:val="00AF6C83"/>
    <w:rsid w:val="00AF7925"/>
    <w:rsid w:val="00B04376"/>
    <w:rsid w:val="00B105BC"/>
    <w:rsid w:val="00B139D8"/>
    <w:rsid w:val="00B15FC9"/>
    <w:rsid w:val="00B174C3"/>
    <w:rsid w:val="00B2241B"/>
    <w:rsid w:val="00B24DEB"/>
    <w:rsid w:val="00B271CE"/>
    <w:rsid w:val="00B30E43"/>
    <w:rsid w:val="00B3133A"/>
    <w:rsid w:val="00B31B88"/>
    <w:rsid w:val="00B32848"/>
    <w:rsid w:val="00B333F1"/>
    <w:rsid w:val="00B33E56"/>
    <w:rsid w:val="00B362D5"/>
    <w:rsid w:val="00B374C4"/>
    <w:rsid w:val="00B41C0C"/>
    <w:rsid w:val="00B430A1"/>
    <w:rsid w:val="00B4403A"/>
    <w:rsid w:val="00B47168"/>
    <w:rsid w:val="00B52C23"/>
    <w:rsid w:val="00B53F44"/>
    <w:rsid w:val="00B53FEB"/>
    <w:rsid w:val="00B6061B"/>
    <w:rsid w:val="00B628A5"/>
    <w:rsid w:val="00B65C3A"/>
    <w:rsid w:val="00B66065"/>
    <w:rsid w:val="00B66A15"/>
    <w:rsid w:val="00B6759B"/>
    <w:rsid w:val="00B76DD8"/>
    <w:rsid w:val="00B775BE"/>
    <w:rsid w:val="00B80947"/>
    <w:rsid w:val="00B81C59"/>
    <w:rsid w:val="00B83DA7"/>
    <w:rsid w:val="00B87323"/>
    <w:rsid w:val="00B93CBB"/>
    <w:rsid w:val="00B93E28"/>
    <w:rsid w:val="00B95373"/>
    <w:rsid w:val="00B9668B"/>
    <w:rsid w:val="00BA0507"/>
    <w:rsid w:val="00BA2437"/>
    <w:rsid w:val="00BA313B"/>
    <w:rsid w:val="00BA7FD0"/>
    <w:rsid w:val="00BB5A25"/>
    <w:rsid w:val="00BC4D40"/>
    <w:rsid w:val="00BC614D"/>
    <w:rsid w:val="00BC725B"/>
    <w:rsid w:val="00BD240C"/>
    <w:rsid w:val="00BD42BB"/>
    <w:rsid w:val="00BD4D28"/>
    <w:rsid w:val="00BD5671"/>
    <w:rsid w:val="00BE05AF"/>
    <w:rsid w:val="00BE0A1F"/>
    <w:rsid w:val="00BE6346"/>
    <w:rsid w:val="00BF19C2"/>
    <w:rsid w:val="00BF6004"/>
    <w:rsid w:val="00BF7041"/>
    <w:rsid w:val="00C000F8"/>
    <w:rsid w:val="00C03AC5"/>
    <w:rsid w:val="00C124F2"/>
    <w:rsid w:val="00C15C77"/>
    <w:rsid w:val="00C1626B"/>
    <w:rsid w:val="00C16570"/>
    <w:rsid w:val="00C24F6B"/>
    <w:rsid w:val="00C25536"/>
    <w:rsid w:val="00C27E23"/>
    <w:rsid w:val="00C31AC3"/>
    <w:rsid w:val="00C334CD"/>
    <w:rsid w:val="00C33C08"/>
    <w:rsid w:val="00C35555"/>
    <w:rsid w:val="00C3632B"/>
    <w:rsid w:val="00C3794B"/>
    <w:rsid w:val="00C40E36"/>
    <w:rsid w:val="00C41AB8"/>
    <w:rsid w:val="00C41B38"/>
    <w:rsid w:val="00C42E8E"/>
    <w:rsid w:val="00C4359E"/>
    <w:rsid w:val="00C44035"/>
    <w:rsid w:val="00C44FFA"/>
    <w:rsid w:val="00C50A0C"/>
    <w:rsid w:val="00C53B89"/>
    <w:rsid w:val="00C62DF0"/>
    <w:rsid w:val="00C63127"/>
    <w:rsid w:val="00C64683"/>
    <w:rsid w:val="00C65C46"/>
    <w:rsid w:val="00C76996"/>
    <w:rsid w:val="00C80221"/>
    <w:rsid w:val="00C8071A"/>
    <w:rsid w:val="00C81989"/>
    <w:rsid w:val="00C9323D"/>
    <w:rsid w:val="00C973E4"/>
    <w:rsid w:val="00CA13AC"/>
    <w:rsid w:val="00CA15E6"/>
    <w:rsid w:val="00CA27A5"/>
    <w:rsid w:val="00CA3437"/>
    <w:rsid w:val="00CA6CF4"/>
    <w:rsid w:val="00CA7745"/>
    <w:rsid w:val="00CA7B6B"/>
    <w:rsid w:val="00CB1045"/>
    <w:rsid w:val="00CB1104"/>
    <w:rsid w:val="00CB3AEE"/>
    <w:rsid w:val="00CB414D"/>
    <w:rsid w:val="00CB4585"/>
    <w:rsid w:val="00CB4866"/>
    <w:rsid w:val="00CB48BE"/>
    <w:rsid w:val="00CB6CC5"/>
    <w:rsid w:val="00CC3255"/>
    <w:rsid w:val="00CC7631"/>
    <w:rsid w:val="00CE0B4F"/>
    <w:rsid w:val="00CE743E"/>
    <w:rsid w:val="00CE786D"/>
    <w:rsid w:val="00CF294C"/>
    <w:rsid w:val="00CF2C4D"/>
    <w:rsid w:val="00CF38DB"/>
    <w:rsid w:val="00CF3F1D"/>
    <w:rsid w:val="00CF6E03"/>
    <w:rsid w:val="00D01D83"/>
    <w:rsid w:val="00D0223D"/>
    <w:rsid w:val="00D03417"/>
    <w:rsid w:val="00D04759"/>
    <w:rsid w:val="00D051CC"/>
    <w:rsid w:val="00D11D20"/>
    <w:rsid w:val="00D14E52"/>
    <w:rsid w:val="00D1632F"/>
    <w:rsid w:val="00D2028F"/>
    <w:rsid w:val="00D202C5"/>
    <w:rsid w:val="00D27CF5"/>
    <w:rsid w:val="00D3473F"/>
    <w:rsid w:val="00D35CF1"/>
    <w:rsid w:val="00D36E0C"/>
    <w:rsid w:val="00D40439"/>
    <w:rsid w:val="00D415A7"/>
    <w:rsid w:val="00D41D93"/>
    <w:rsid w:val="00D44965"/>
    <w:rsid w:val="00D50994"/>
    <w:rsid w:val="00D51D9F"/>
    <w:rsid w:val="00D52CE0"/>
    <w:rsid w:val="00D54033"/>
    <w:rsid w:val="00D54B3A"/>
    <w:rsid w:val="00D55117"/>
    <w:rsid w:val="00D56C7D"/>
    <w:rsid w:val="00D620E8"/>
    <w:rsid w:val="00D62F42"/>
    <w:rsid w:val="00D642B2"/>
    <w:rsid w:val="00D64BB9"/>
    <w:rsid w:val="00D70310"/>
    <w:rsid w:val="00D742A9"/>
    <w:rsid w:val="00D75357"/>
    <w:rsid w:val="00D80046"/>
    <w:rsid w:val="00D81B85"/>
    <w:rsid w:val="00D82C5B"/>
    <w:rsid w:val="00D83386"/>
    <w:rsid w:val="00D84C0A"/>
    <w:rsid w:val="00D85230"/>
    <w:rsid w:val="00D85660"/>
    <w:rsid w:val="00D96A22"/>
    <w:rsid w:val="00D96FE1"/>
    <w:rsid w:val="00D972F8"/>
    <w:rsid w:val="00DA1252"/>
    <w:rsid w:val="00DA13CA"/>
    <w:rsid w:val="00DA2AE0"/>
    <w:rsid w:val="00DA5474"/>
    <w:rsid w:val="00DC0857"/>
    <w:rsid w:val="00DC112D"/>
    <w:rsid w:val="00DC1758"/>
    <w:rsid w:val="00DC27A0"/>
    <w:rsid w:val="00DC3DB3"/>
    <w:rsid w:val="00DC4923"/>
    <w:rsid w:val="00DC51D1"/>
    <w:rsid w:val="00DC70E0"/>
    <w:rsid w:val="00DD0CE0"/>
    <w:rsid w:val="00DD16F7"/>
    <w:rsid w:val="00DD3041"/>
    <w:rsid w:val="00DD6D1C"/>
    <w:rsid w:val="00DE438A"/>
    <w:rsid w:val="00DE5761"/>
    <w:rsid w:val="00DE5FDA"/>
    <w:rsid w:val="00DE67D6"/>
    <w:rsid w:val="00DE68D8"/>
    <w:rsid w:val="00DE7157"/>
    <w:rsid w:val="00DF2ADF"/>
    <w:rsid w:val="00DF49C9"/>
    <w:rsid w:val="00DF68A6"/>
    <w:rsid w:val="00DF6D87"/>
    <w:rsid w:val="00E00020"/>
    <w:rsid w:val="00E03C91"/>
    <w:rsid w:val="00E075B8"/>
    <w:rsid w:val="00E10B9E"/>
    <w:rsid w:val="00E11739"/>
    <w:rsid w:val="00E117E4"/>
    <w:rsid w:val="00E20463"/>
    <w:rsid w:val="00E20A84"/>
    <w:rsid w:val="00E21DC7"/>
    <w:rsid w:val="00E243D4"/>
    <w:rsid w:val="00E24FFB"/>
    <w:rsid w:val="00E33960"/>
    <w:rsid w:val="00E34A49"/>
    <w:rsid w:val="00E34B92"/>
    <w:rsid w:val="00E3713E"/>
    <w:rsid w:val="00E37CF7"/>
    <w:rsid w:val="00E4046C"/>
    <w:rsid w:val="00E43CBF"/>
    <w:rsid w:val="00E476EA"/>
    <w:rsid w:val="00E47E77"/>
    <w:rsid w:val="00E51C69"/>
    <w:rsid w:val="00E5337D"/>
    <w:rsid w:val="00E571A4"/>
    <w:rsid w:val="00E62FB8"/>
    <w:rsid w:val="00E6460B"/>
    <w:rsid w:val="00E65DE5"/>
    <w:rsid w:val="00E70681"/>
    <w:rsid w:val="00E72C07"/>
    <w:rsid w:val="00E7309A"/>
    <w:rsid w:val="00E73A85"/>
    <w:rsid w:val="00E764E3"/>
    <w:rsid w:val="00E81FD1"/>
    <w:rsid w:val="00E83B60"/>
    <w:rsid w:val="00E84732"/>
    <w:rsid w:val="00E86201"/>
    <w:rsid w:val="00E869ED"/>
    <w:rsid w:val="00E873AD"/>
    <w:rsid w:val="00E90A16"/>
    <w:rsid w:val="00E9529E"/>
    <w:rsid w:val="00EA0E13"/>
    <w:rsid w:val="00EB0345"/>
    <w:rsid w:val="00EB4228"/>
    <w:rsid w:val="00EB5800"/>
    <w:rsid w:val="00EB6451"/>
    <w:rsid w:val="00EB7059"/>
    <w:rsid w:val="00EC0F58"/>
    <w:rsid w:val="00EC1779"/>
    <w:rsid w:val="00EC596D"/>
    <w:rsid w:val="00ED1F96"/>
    <w:rsid w:val="00ED2E8E"/>
    <w:rsid w:val="00ED3920"/>
    <w:rsid w:val="00ED3B75"/>
    <w:rsid w:val="00ED4931"/>
    <w:rsid w:val="00ED4FAD"/>
    <w:rsid w:val="00EE18E9"/>
    <w:rsid w:val="00EE2FCE"/>
    <w:rsid w:val="00EE778E"/>
    <w:rsid w:val="00EF1B63"/>
    <w:rsid w:val="00EF3037"/>
    <w:rsid w:val="00EF39A9"/>
    <w:rsid w:val="00EF5E65"/>
    <w:rsid w:val="00F00427"/>
    <w:rsid w:val="00F03975"/>
    <w:rsid w:val="00F03AE2"/>
    <w:rsid w:val="00F060D9"/>
    <w:rsid w:val="00F12F93"/>
    <w:rsid w:val="00F160A5"/>
    <w:rsid w:val="00F17DEF"/>
    <w:rsid w:val="00F226D7"/>
    <w:rsid w:val="00F2433E"/>
    <w:rsid w:val="00F27B7D"/>
    <w:rsid w:val="00F3010E"/>
    <w:rsid w:val="00F3039A"/>
    <w:rsid w:val="00F31871"/>
    <w:rsid w:val="00F34099"/>
    <w:rsid w:val="00F34610"/>
    <w:rsid w:val="00F373A8"/>
    <w:rsid w:val="00F41EFF"/>
    <w:rsid w:val="00F438F5"/>
    <w:rsid w:val="00F46CAC"/>
    <w:rsid w:val="00F52DF2"/>
    <w:rsid w:val="00F611F5"/>
    <w:rsid w:val="00F6186B"/>
    <w:rsid w:val="00F63607"/>
    <w:rsid w:val="00F652FA"/>
    <w:rsid w:val="00F66FF8"/>
    <w:rsid w:val="00F74A8F"/>
    <w:rsid w:val="00F76D31"/>
    <w:rsid w:val="00F8177D"/>
    <w:rsid w:val="00F82FD1"/>
    <w:rsid w:val="00F861BB"/>
    <w:rsid w:val="00F862EC"/>
    <w:rsid w:val="00F87064"/>
    <w:rsid w:val="00F91D5A"/>
    <w:rsid w:val="00F926DE"/>
    <w:rsid w:val="00F927D2"/>
    <w:rsid w:val="00F92EFE"/>
    <w:rsid w:val="00F9752C"/>
    <w:rsid w:val="00F975EF"/>
    <w:rsid w:val="00FA197A"/>
    <w:rsid w:val="00FA229B"/>
    <w:rsid w:val="00FA4334"/>
    <w:rsid w:val="00FA5368"/>
    <w:rsid w:val="00FA77E3"/>
    <w:rsid w:val="00FA7824"/>
    <w:rsid w:val="00FB6509"/>
    <w:rsid w:val="00FC06F3"/>
    <w:rsid w:val="00FC0C44"/>
    <w:rsid w:val="00FC38B7"/>
    <w:rsid w:val="00FC5C90"/>
    <w:rsid w:val="00FC627C"/>
    <w:rsid w:val="00FC6405"/>
    <w:rsid w:val="00FD345F"/>
    <w:rsid w:val="00FE0F6D"/>
    <w:rsid w:val="00FE4A26"/>
    <w:rsid w:val="00FE4C64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27BDABA"/>
  <w15:docId w15:val="{DCF26E00-672F-4740-BED9-788ACF1B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1A99"/>
  </w:style>
  <w:style w:type="paragraph" w:styleId="1">
    <w:name w:val="heading 1"/>
    <w:basedOn w:val="a"/>
    <w:next w:val="a"/>
    <w:rsid w:val="00521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21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21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21A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21A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1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21A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1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1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1A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51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44FF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F39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9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39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39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39A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F39A9"/>
    <w:pPr>
      <w:spacing w:after="0" w:line="240" w:lineRule="auto"/>
    </w:pPr>
  </w:style>
  <w:style w:type="character" w:styleId="af6">
    <w:name w:val="Emphasis"/>
    <w:basedOn w:val="a0"/>
    <w:uiPriority w:val="20"/>
    <w:qFormat/>
    <w:rsid w:val="00207ABD"/>
    <w:rPr>
      <w:i/>
      <w:iCs/>
    </w:rPr>
  </w:style>
  <w:style w:type="paragraph" w:styleId="af7">
    <w:name w:val="header"/>
    <w:basedOn w:val="a"/>
    <w:link w:val="af8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95305"/>
  </w:style>
  <w:style w:type="paragraph" w:styleId="af9">
    <w:name w:val="footer"/>
    <w:basedOn w:val="a"/>
    <w:link w:val="afa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95305"/>
  </w:style>
  <w:style w:type="paragraph" w:styleId="afb">
    <w:name w:val="No Spacing"/>
    <w:uiPriority w:val="1"/>
    <w:qFormat/>
    <w:rsid w:val="0035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285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4716-0F7D-4761-A1BE-83AC17D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28</Pages>
  <Words>9696</Words>
  <Characters>55272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UCHITEL</cp:lastModifiedBy>
  <cp:revision>12</cp:revision>
  <cp:lastPrinted>2025-01-20T22:27:00Z</cp:lastPrinted>
  <dcterms:created xsi:type="dcterms:W3CDTF">2025-04-02T04:32:00Z</dcterms:created>
  <dcterms:modified xsi:type="dcterms:W3CDTF">2026-02-17T03:39:00Z</dcterms:modified>
</cp:coreProperties>
</file>